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A203A" w14:textId="77777777" w:rsidR="0057467D" w:rsidRPr="00382494" w:rsidRDefault="0057467D" w:rsidP="00382494">
      <w:pPr>
        <w:pStyle w:val="NoSpacing"/>
        <w:rPr>
          <w:rFonts w:ascii="Arial" w:hAnsi="Arial" w:cs="Arial"/>
          <w:b/>
          <w:bCs/>
          <w:sz w:val="44"/>
          <w:szCs w:val="44"/>
          <w:lang w:eastAsia="en-GB"/>
        </w:rPr>
      </w:pPr>
      <w:r w:rsidRPr="00382494">
        <w:rPr>
          <w:rFonts w:ascii="Arial" w:hAnsi="Arial" w:cs="Arial"/>
          <w:b/>
          <w:bCs/>
          <w:sz w:val="44"/>
          <w:szCs w:val="44"/>
          <w:lang w:eastAsia="en-GB"/>
        </w:rPr>
        <w:t>Statement of Purpose</w:t>
      </w:r>
    </w:p>
    <w:p w14:paraId="40E3E403" w14:textId="4D73BF9B" w:rsidR="00AE2A3B" w:rsidRPr="00AE2A3B" w:rsidRDefault="00AE2A3B" w:rsidP="00382494">
      <w:pPr>
        <w:pStyle w:val="NoSpacing"/>
        <w:rPr>
          <w:kern w:val="0"/>
          <w:lang w:eastAsia="en-GB"/>
        </w:rPr>
      </w:pPr>
      <w:r w:rsidRPr="00AE2A3B">
        <w:rPr>
          <w:kern w:val="0"/>
          <w:lang w:eastAsia="en-GB"/>
        </w:rPr>
        <w:br/>
        <w:t>Under the Health and Social Care Act 2008 (The Care Quality Commission (Registration) Regulations 2009 Part 4)</w:t>
      </w:r>
    </w:p>
    <w:p w14:paraId="37E23201" w14:textId="77777777" w:rsidR="00DD1CC0" w:rsidRDefault="00AE2A3B" w:rsidP="00AE2A3B">
      <w:pPr>
        <w:spacing w:before="100" w:beforeAutospacing="1" w:after="100" w:afterAutospacing="1" w:line="240" w:lineRule="auto"/>
        <w:rPr>
          <w:rFonts w:ascii="Arial" w:eastAsia="Times New Roman" w:hAnsi="Arial" w:cs="Arial"/>
          <w:kern w:val="0"/>
          <w:lang w:eastAsia="en-GB"/>
          <w14:ligatures w14:val="none"/>
        </w:rPr>
      </w:pPr>
      <w:r w:rsidRPr="00AE2A3B">
        <w:rPr>
          <w:rFonts w:ascii="Arial" w:eastAsia="Times New Roman" w:hAnsi="Arial" w:cs="Arial"/>
          <w:b/>
          <w:bCs/>
          <w:kern w:val="0"/>
          <w:lang w:eastAsia="en-GB"/>
          <w14:ligatures w14:val="none"/>
        </w:rPr>
        <w:t>Organi</w:t>
      </w:r>
      <w:r w:rsidR="00382494">
        <w:rPr>
          <w:rFonts w:ascii="Arial" w:eastAsia="Times New Roman" w:hAnsi="Arial" w:cs="Arial"/>
          <w:b/>
          <w:bCs/>
          <w:kern w:val="0"/>
          <w:lang w:eastAsia="en-GB"/>
          <w14:ligatures w14:val="none"/>
        </w:rPr>
        <w:t>s</w:t>
      </w:r>
      <w:r w:rsidRPr="00AE2A3B">
        <w:rPr>
          <w:rFonts w:ascii="Arial" w:eastAsia="Times New Roman" w:hAnsi="Arial" w:cs="Arial"/>
          <w:b/>
          <w:bCs/>
          <w:kern w:val="0"/>
          <w:lang w:eastAsia="en-GB"/>
          <w14:ligatures w14:val="none"/>
        </w:rPr>
        <w:t>ation:</w:t>
      </w:r>
      <w:r w:rsidRPr="00AE2A3B">
        <w:rPr>
          <w:rFonts w:ascii="Arial" w:eastAsia="Times New Roman" w:hAnsi="Arial" w:cs="Arial"/>
          <w:kern w:val="0"/>
          <w:lang w:eastAsia="en-GB"/>
          <w14:ligatures w14:val="none"/>
        </w:rPr>
        <w:t xml:space="preserve"> </w:t>
      </w:r>
      <w:r>
        <w:rPr>
          <w:rFonts w:ascii="Arial" w:eastAsia="Times New Roman" w:hAnsi="Arial" w:cs="Arial"/>
          <w:kern w:val="0"/>
          <w:lang w:eastAsia="en-GB"/>
          <w14:ligatures w14:val="none"/>
        </w:rPr>
        <w:t>Purbeck Health Centre</w:t>
      </w:r>
      <w:r w:rsidR="00DD1CC0">
        <w:rPr>
          <w:rFonts w:ascii="Arial" w:eastAsia="Times New Roman" w:hAnsi="Arial" w:cs="Arial"/>
          <w:kern w:val="0"/>
          <w:lang w:eastAsia="en-GB"/>
          <w14:ligatures w14:val="none"/>
        </w:rPr>
        <w:t xml:space="preserve">, Stantonbury, Milton Keynes, MK14 6BL. </w:t>
      </w:r>
    </w:p>
    <w:p w14:paraId="01AF2F2B" w14:textId="38E060AD" w:rsidR="00AE2A3B" w:rsidRDefault="00DD1CC0" w:rsidP="00AE2A3B">
      <w:pPr>
        <w:spacing w:before="100" w:beforeAutospacing="1" w:after="100" w:afterAutospacing="1" w:line="240" w:lineRule="auto"/>
        <w:rPr>
          <w:rFonts w:ascii="Arial" w:eastAsia="Times New Roman" w:hAnsi="Arial" w:cs="Arial"/>
          <w:kern w:val="0"/>
          <w:lang w:eastAsia="en-GB"/>
          <w14:ligatures w14:val="none"/>
        </w:rPr>
      </w:pPr>
      <w:r w:rsidRPr="00DD1CC0">
        <w:rPr>
          <w:rFonts w:ascii="Arial" w:eastAsia="Times New Roman" w:hAnsi="Arial" w:cs="Arial"/>
          <w:b/>
          <w:bCs/>
          <w:kern w:val="0"/>
          <w:lang w:eastAsia="en-GB"/>
          <w14:ligatures w14:val="none"/>
        </w:rPr>
        <w:t>Telephone Number</w:t>
      </w:r>
      <w:r>
        <w:rPr>
          <w:rFonts w:ascii="Arial" w:eastAsia="Times New Roman" w:hAnsi="Arial" w:cs="Arial"/>
          <w:kern w:val="0"/>
          <w:lang w:eastAsia="en-GB"/>
          <w14:ligatures w14:val="none"/>
        </w:rPr>
        <w:t>: 01908 318989</w:t>
      </w:r>
    </w:p>
    <w:p w14:paraId="5BAC26A8" w14:textId="6502B8CD" w:rsidR="00DD1CC0" w:rsidRDefault="00DD1CC0" w:rsidP="00AE2A3B">
      <w:pPr>
        <w:spacing w:before="100" w:beforeAutospacing="1" w:after="100" w:afterAutospacing="1" w:line="240" w:lineRule="auto"/>
        <w:rPr>
          <w:rFonts w:ascii="Arial" w:eastAsia="Times New Roman" w:hAnsi="Arial" w:cs="Arial"/>
          <w:kern w:val="0"/>
          <w:lang w:eastAsia="en-GB"/>
          <w14:ligatures w14:val="none"/>
        </w:rPr>
      </w:pPr>
      <w:r w:rsidRPr="00DD1CC0">
        <w:rPr>
          <w:rFonts w:ascii="Arial" w:eastAsia="Times New Roman" w:hAnsi="Arial" w:cs="Arial"/>
          <w:b/>
          <w:bCs/>
          <w:kern w:val="0"/>
          <w:lang w:eastAsia="en-GB"/>
          <w14:ligatures w14:val="none"/>
        </w:rPr>
        <w:t>Email Address</w:t>
      </w:r>
      <w:r>
        <w:rPr>
          <w:rFonts w:ascii="Arial" w:eastAsia="Times New Roman" w:hAnsi="Arial" w:cs="Arial"/>
          <w:kern w:val="0"/>
          <w:lang w:eastAsia="en-GB"/>
          <w14:ligatures w14:val="none"/>
        </w:rPr>
        <w:t xml:space="preserve">: </w:t>
      </w:r>
      <w:hyperlink r:id="rId7" w:history="1">
        <w:r w:rsidRPr="000B019A">
          <w:rPr>
            <w:rStyle w:val="Hyperlink"/>
            <w:rFonts w:ascii="Arial" w:eastAsia="Times New Roman" w:hAnsi="Arial" w:cs="Arial"/>
            <w:kern w:val="0"/>
            <w:lang w:eastAsia="en-GB"/>
            <w14:ligatures w14:val="none"/>
          </w:rPr>
          <w:t>purbeckhc@nhs.net</w:t>
        </w:r>
      </w:hyperlink>
      <w:r>
        <w:rPr>
          <w:rFonts w:ascii="Arial" w:eastAsia="Times New Roman" w:hAnsi="Arial" w:cs="Arial"/>
          <w:kern w:val="0"/>
          <w:lang w:eastAsia="en-GB"/>
          <w14:ligatures w14:val="none"/>
        </w:rPr>
        <w:t xml:space="preserve"> </w:t>
      </w:r>
    </w:p>
    <w:p w14:paraId="1ADB50FF" w14:textId="4FCAAA6D" w:rsidR="00DD1CC0" w:rsidRDefault="00DD1CC0" w:rsidP="00AE2A3B">
      <w:pPr>
        <w:spacing w:before="100" w:beforeAutospacing="1" w:after="100" w:afterAutospacing="1" w:line="240" w:lineRule="auto"/>
        <w:rPr>
          <w:rFonts w:ascii="Arial" w:eastAsia="Times New Roman" w:hAnsi="Arial" w:cs="Arial"/>
          <w:kern w:val="0"/>
          <w:lang w:eastAsia="en-GB"/>
          <w14:ligatures w14:val="none"/>
        </w:rPr>
      </w:pPr>
      <w:r w:rsidRPr="00DD1CC0">
        <w:rPr>
          <w:rFonts w:ascii="Arial" w:eastAsia="Times New Roman" w:hAnsi="Arial" w:cs="Arial"/>
          <w:b/>
          <w:bCs/>
          <w:kern w:val="0"/>
          <w:lang w:eastAsia="en-GB"/>
          <w14:ligatures w14:val="none"/>
        </w:rPr>
        <w:t>Type of Business</w:t>
      </w:r>
      <w:r>
        <w:rPr>
          <w:rFonts w:ascii="Arial" w:eastAsia="Times New Roman" w:hAnsi="Arial" w:cs="Arial"/>
          <w:kern w:val="0"/>
          <w:lang w:eastAsia="en-GB"/>
          <w14:ligatures w14:val="none"/>
        </w:rPr>
        <w:t>: Partnership (Dr Azfar Ejaz &amp; Dr Bilal Attique)</w:t>
      </w:r>
    </w:p>
    <w:p w14:paraId="5AD77347" w14:textId="1A32116D" w:rsidR="00DD1CC0" w:rsidRDefault="00DD1CC0" w:rsidP="00AE2A3B">
      <w:pPr>
        <w:spacing w:before="100" w:beforeAutospacing="1" w:after="100" w:afterAutospacing="1" w:line="240" w:lineRule="auto"/>
        <w:rPr>
          <w:rFonts w:ascii="Arial" w:eastAsia="Times New Roman" w:hAnsi="Arial" w:cs="Arial"/>
          <w:kern w:val="0"/>
          <w:lang w:eastAsia="en-GB"/>
          <w14:ligatures w14:val="none"/>
        </w:rPr>
      </w:pPr>
      <w:r w:rsidRPr="00961045">
        <w:rPr>
          <w:rFonts w:ascii="Arial" w:eastAsia="Times New Roman" w:hAnsi="Arial" w:cs="Arial"/>
          <w:b/>
          <w:bCs/>
          <w:kern w:val="0"/>
          <w:lang w:eastAsia="en-GB"/>
          <w14:ligatures w14:val="none"/>
        </w:rPr>
        <w:t>Registered Manager:</w:t>
      </w:r>
      <w:r w:rsidR="00961045">
        <w:rPr>
          <w:rFonts w:ascii="Arial" w:eastAsia="Times New Roman" w:hAnsi="Arial" w:cs="Arial"/>
          <w:kern w:val="0"/>
          <w:lang w:eastAsia="en-GB"/>
          <w14:ligatures w14:val="none"/>
        </w:rPr>
        <w:t xml:space="preserve"> Dr Azfar Ejaz</w:t>
      </w:r>
      <w:r w:rsidR="001B3BF7">
        <w:rPr>
          <w:rFonts w:ascii="Arial" w:eastAsia="Times New Roman" w:hAnsi="Arial" w:cs="Arial"/>
          <w:kern w:val="0"/>
          <w:lang w:eastAsia="en-GB"/>
          <w14:ligatures w14:val="none"/>
        </w:rPr>
        <w:t xml:space="preserve"> </w:t>
      </w:r>
    </w:p>
    <w:p w14:paraId="0BBC4834" w14:textId="08EA28F6" w:rsidR="00961045" w:rsidRPr="00AE2A3B" w:rsidRDefault="00961045" w:rsidP="00AE2A3B">
      <w:pPr>
        <w:spacing w:before="100" w:beforeAutospacing="1" w:after="100" w:afterAutospacing="1" w:line="240" w:lineRule="auto"/>
        <w:rPr>
          <w:rFonts w:ascii="Arial" w:eastAsia="Times New Roman" w:hAnsi="Arial" w:cs="Arial"/>
          <w:kern w:val="0"/>
          <w:lang w:eastAsia="en-GB"/>
          <w14:ligatures w14:val="none"/>
        </w:rPr>
      </w:pPr>
      <w:r w:rsidRPr="00961045">
        <w:rPr>
          <w:rFonts w:ascii="Arial" w:eastAsia="Times New Roman" w:hAnsi="Arial" w:cs="Arial"/>
          <w:b/>
          <w:bCs/>
          <w:kern w:val="0"/>
          <w:lang w:eastAsia="en-GB"/>
          <w14:ligatures w14:val="none"/>
        </w:rPr>
        <w:t>Practice Manager:</w:t>
      </w:r>
      <w:r>
        <w:rPr>
          <w:rFonts w:ascii="Arial" w:eastAsia="Times New Roman" w:hAnsi="Arial" w:cs="Arial"/>
          <w:kern w:val="0"/>
          <w:lang w:eastAsia="en-GB"/>
          <w14:ligatures w14:val="none"/>
        </w:rPr>
        <w:t xml:space="preserve"> Julia Boyd</w:t>
      </w:r>
      <w:r w:rsidR="001B3BF7">
        <w:rPr>
          <w:rFonts w:ascii="Arial" w:eastAsia="Times New Roman" w:hAnsi="Arial" w:cs="Arial"/>
          <w:kern w:val="0"/>
          <w:lang w:eastAsia="en-GB"/>
          <w14:ligatures w14:val="none"/>
        </w:rPr>
        <w:t xml:space="preserve"> </w:t>
      </w:r>
    </w:p>
    <w:p w14:paraId="38B14390" w14:textId="67F94E08" w:rsidR="00AE2A3B" w:rsidRPr="00AE2A3B" w:rsidRDefault="00AE2A3B" w:rsidP="00AE2A3B">
      <w:pPr>
        <w:spacing w:before="100" w:beforeAutospacing="1" w:after="100" w:afterAutospacing="1"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Purbeck Health Centre</w:t>
      </w:r>
      <w:r w:rsidRPr="00AE2A3B">
        <w:rPr>
          <w:rFonts w:ascii="Arial" w:eastAsia="Times New Roman" w:hAnsi="Arial" w:cs="Arial"/>
          <w:kern w:val="0"/>
          <w:lang w:eastAsia="en-GB"/>
          <w14:ligatures w14:val="none"/>
        </w:rPr>
        <w:t xml:space="preserve"> is committed to meeting the requirements of the Health and Social Care Act 2008 and providing a statement of purpose to the Care Quality Commission (CQC) that reflects our objectives, ethos, and service offerings.</w:t>
      </w:r>
    </w:p>
    <w:p w14:paraId="0379B4F9" w14:textId="77777777" w:rsidR="00AE2A3B" w:rsidRPr="00AE2A3B" w:rsidRDefault="004D2B9A" w:rsidP="00AE2A3B">
      <w:pPr>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pict w14:anchorId="27292008">
          <v:rect id="_x0000_i1025" style="width:0;height:1.5pt" o:hralign="center" o:hrstd="t" o:hr="t" fillcolor="#a0a0a0" stroked="f"/>
        </w:pict>
      </w:r>
    </w:p>
    <w:p w14:paraId="6F206DC6" w14:textId="77777777" w:rsidR="00AE2A3B" w:rsidRPr="00AE2A3B" w:rsidRDefault="00AE2A3B" w:rsidP="00AE2A3B">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AE2A3B">
        <w:rPr>
          <w:rFonts w:ascii="Arial" w:eastAsia="Times New Roman" w:hAnsi="Arial" w:cs="Arial"/>
          <w:b/>
          <w:bCs/>
          <w:kern w:val="0"/>
          <w:sz w:val="27"/>
          <w:szCs w:val="27"/>
          <w:lang w:eastAsia="en-GB"/>
          <w14:ligatures w14:val="none"/>
        </w:rPr>
        <w:t>Our Aims and Objectives</w:t>
      </w:r>
    </w:p>
    <w:p w14:paraId="4A204369" w14:textId="77777777" w:rsidR="00AE2A3B" w:rsidRPr="00AE2A3B" w:rsidRDefault="00AE2A3B" w:rsidP="00AE2A3B">
      <w:pPr>
        <w:numPr>
          <w:ilvl w:val="0"/>
          <w:numId w:val="9"/>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b/>
          <w:bCs/>
          <w:kern w:val="0"/>
          <w:lang w:eastAsia="en-GB"/>
          <w14:ligatures w14:val="none"/>
        </w:rPr>
        <w:t>Personalised Care</w:t>
      </w:r>
      <w:r w:rsidRPr="00AE2A3B">
        <w:rPr>
          <w:rFonts w:ascii="Arial" w:eastAsia="Times New Roman" w:hAnsi="Arial" w:cs="Arial"/>
          <w:kern w:val="0"/>
          <w:lang w:eastAsia="en-GB"/>
          <w14:ligatures w14:val="none"/>
        </w:rPr>
        <w:t>: Provide high-quality, safe, and effective services within a family practice setting, focusing on individual needs.</w:t>
      </w:r>
    </w:p>
    <w:p w14:paraId="52C6DDFF" w14:textId="77777777" w:rsidR="00AE2A3B" w:rsidRPr="00AE2A3B" w:rsidRDefault="00AE2A3B" w:rsidP="00AE2A3B">
      <w:pPr>
        <w:numPr>
          <w:ilvl w:val="0"/>
          <w:numId w:val="9"/>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b/>
          <w:bCs/>
          <w:kern w:val="0"/>
          <w:lang w:eastAsia="en-GB"/>
          <w14:ligatures w14:val="none"/>
        </w:rPr>
        <w:t>Continuous Improvement</w:t>
      </w:r>
      <w:r w:rsidRPr="00AE2A3B">
        <w:rPr>
          <w:rFonts w:ascii="Arial" w:eastAsia="Times New Roman" w:hAnsi="Arial" w:cs="Arial"/>
          <w:kern w:val="0"/>
          <w:lang w:eastAsia="en-GB"/>
          <w14:ligatures w14:val="none"/>
        </w:rPr>
        <w:t>: Monitor, audit, and refine healthcare services to enhance quality and safety.</w:t>
      </w:r>
    </w:p>
    <w:p w14:paraId="323F6B16" w14:textId="77777777" w:rsidR="00AE2A3B" w:rsidRPr="00AE2A3B" w:rsidRDefault="00AE2A3B" w:rsidP="00AE2A3B">
      <w:pPr>
        <w:numPr>
          <w:ilvl w:val="0"/>
          <w:numId w:val="9"/>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b/>
          <w:bCs/>
          <w:kern w:val="0"/>
          <w:lang w:eastAsia="en-GB"/>
          <w14:ligatures w14:val="none"/>
        </w:rPr>
        <w:t>Holistic Partnership</w:t>
      </w:r>
      <w:r w:rsidRPr="00AE2A3B">
        <w:rPr>
          <w:rFonts w:ascii="Arial" w:eastAsia="Times New Roman" w:hAnsi="Arial" w:cs="Arial"/>
          <w:kern w:val="0"/>
          <w:lang w:eastAsia="en-GB"/>
          <w14:ligatures w14:val="none"/>
        </w:rPr>
        <w:t>: Foster a partnership between patients and health professionals based on mutual respect, continuous learning, and holistic care.</w:t>
      </w:r>
    </w:p>
    <w:p w14:paraId="45FBF09A" w14:textId="77777777" w:rsidR="00AE2A3B" w:rsidRPr="00AE2A3B" w:rsidRDefault="00AE2A3B" w:rsidP="00AE2A3B">
      <w:pPr>
        <w:numPr>
          <w:ilvl w:val="0"/>
          <w:numId w:val="9"/>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b/>
          <w:bCs/>
          <w:kern w:val="0"/>
          <w:lang w:eastAsia="en-GB"/>
          <w14:ligatures w14:val="none"/>
        </w:rPr>
        <w:t>Accessible Healthcare</w:t>
      </w:r>
      <w:r w:rsidRPr="00AE2A3B">
        <w:rPr>
          <w:rFonts w:ascii="Arial" w:eastAsia="Times New Roman" w:hAnsi="Arial" w:cs="Arial"/>
          <w:kern w:val="0"/>
          <w:lang w:eastAsia="en-GB"/>
          <w14:ligatures w14:val="none"/>
        </w:rPr>
        <w:t>: Deliver accessible and efficient healthcare that adapts to changes and innovations in the sector.</w:t>
      </w:r>
    </w:p>
    <w:p w14:paraId="6D4A13F7" w14:textId="77777777" w:rsidR="00AE2A3B" w:rsidRPr="00AE2A3B" w:rsidRDefault="00AE2A3B" w:rsidP="00AE2A3B">
      <w:pPr>
        <w:numPr>
          <w:ilvl w:val="0"/>
          <w:numId w:val="9"/>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b/>
          <w:bCs/>
          <w:kern w:val="0"/>
          <w:lang w:eastAsia="en-GB"/>
          <w14:ligatures w14:val="none"/>
        </w:rPr>
        <w:t>Clinical Governance</w:t>
      </w:r>
      <w:r w:rsidRPr="00AE2A3B">
        <w:rPr>
          <w:rFonts w:ascii="Arial" w:eastAsia="Times New Roman" w:hAnsi="Arial" w:cs="Arial"/>
          <w:kern w:val="0"/>
          <w:lang w:eastAsia="en-GB"/>
          <w14:ligatures w14:val="none"/>
        </w:rPr>
        <w:t>: Enhance clinical governance and evidence-based practices to support safe, effective care.</w:t>
      </w:r>
    </w:p>
    <w:p w14:paraId="4DECEAA2" w14:textId="77777777" w:rsidR="00AE2A3B" w:rsidRPr="00AE2A3B" w:rsidRDefault="00AE2A3B" w:rsidP="00AE2A3B">
      <w:pPr>
        <w:numPr>
          <w:ilvl w:val="0"/>
          <w:numId w:val="9"/>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b/>
          <w:bCs/>
          <w:kern w:val="0"/>
          <w:lang w:eastAsia="en-GB"/>
          <w14:ligatures w14:val="none"/>
        </w:rPr>
        <w:t>Risk Management</w:t>
      </w:r>
      <w:r w:rsidRPr="00AE2A3B">
        <w:rPr>
          <w:rFonts w:ascii="Arial" w:eastAsia="Times New Roman" w:hAnsi="Arial" w:cs="Arial"/>
          <w:kern w:val="0"/>
          <w:lang w:eastAsia="en-GB"/>
          <w14:ligatures w14:val="none"/>
        </w:rPr>
        <w:t>: Strengthen risk management practices, particularly in high-risk areas, to reduce clinical risks.</w:t>
      </w:r>
    </w:p>
    <w:p w14:paraId="14F22517" w14:textId="54E869E0" w:rsidR="00AE2A3B" w:rsidRPr="00AE2A3B" w:rsidRDefault="00AE2A3B" w:rsidP="00AE2A3B">
      <w:pPr>
        <w:numPr>
          <w:ilvl w:val="0"/>
          <w:numId w:val="9"/>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b/>
          <w:bCs/>
          <w:kern w:val="0"/>
          <w:lang w:eastAsia="en-GB"/>
          <w14:ligatures w14:val="none"/>
        </w:rPr>
        <w:t>Performance Optimi</w:t>
      </w:r>
      <w:r>
        <w:rPr>
          <w:rFonts w:ascii="Arial" w:eastAsia="Times New Roman" w:hAnsi="Arial" w:cs="Arial"/>
          <w:b/>
          <w:bCs/>
          <w:kern w:val="0"/>
          <w:lang w:eastAsia="en-GB"/>
          <w14:ligatures w14:val="none"/>
        </w:rPr>
        <w:t>s</w:t>
      </w:r>
      <w:r w:rsidRPr="00AE2A3B">
        <w:rPr>
          <w:rFonts w:ascii="Arial" w:eastAsia="Times New Roman" w:hAnsi="Arial" w:cs="Arial"/>
          <w:b/>
          <w:bCs/>
          <w:kern w:val="0"/>
          <w:lang w:eastAsia="en-GB"/>
          <w14:ligatures w14:val="none"/>
        </w:rPr>
        <w:t>ation</w:t>
      </w:r>
      <w:r w:rsidRPr="00AE2A3B">
        <w:rPr>
          <w:rFonts w:ascii="Arial" w:eastAsia="Times New Roman" w:hAnsi="Arial" w:cs="Arial"/>
          <w:kern w:val="0"/>
          <w:lang w:eastAsia="en-GB"/>
          <w14:ligatures w14:val="none"/>
        </w:rPr>
        <w:t>: Strive to meet key targets and maintain high performance against core standards.</w:t>
      </w:r>
    </w:p>
    <w:p w14:paraId="2885ADD6" w14:textId="086AB589" w:rsidR="00AE2A3B" w:rsidRPr="00AE2A3B" w:rsidRDefault="00AE2A3B" w:rsidP="00AE2A3B">
      <w:pPr>
        <w:numPr>
          <w:ilvl w:val="0"/>
          <w:numId w:val="9"/>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b/>
          <w:bCs/>
          <w:kern w:val="0"/>
          <w:lang w:eastAsia="en-GB"/>
          <w14:ligatures w14:val="none"/>
        </w:rPr>
        <w:t>Patient-</w:t>
      </w:r>
      <w:proofErr w:type="spellStart"/>
      <w:r w:rsidRPr="00AE2A3B">
        <w:rPr>
          <w:rFonts w:ascii="Arial" w:eastAsia="Times New Roman" w:hAnsi="Arial" w:cs="Arial"/>
          <w:b/>
          <w:bCs/>
          <w:kern w:val="0"/>
          <w:lang w:eastAsia="en-GB"/>
          <w14:ligatures w14:val="none"/>
        </w:rPr>
        <w:t>Centered</w:t>
      </w:r>
      <w:proofErr w:type="spellEnd"/>
      <w:r w:rsidRPr="00AE2A3B">
        <w:rPr>
          <w:rFonts w:ascii="Arial" w:eastAsia="Times New Roman" w:hAnsi="Arial" w:cs="Arial"/>
          <w:b/>
          <w:bCs/>
          <w:kern w:val="0"/>
          <w:lang w:eastAsia="en-GB"/>
          <w14:ligatures w14:val="none"/>
        </w:rPr>
        <w:t xml:space="preserve"> Approach</w:t>
      </w:r>
      <w:r w:rsidRPr="00AE2A3B">
        <w:rPr>
          <w:rFonts w:ascii="Arial" w:eastAsia="Times New Roman" w:hAnsi="Arial" w:cs="Arial"/>
          <w:kern w:val="0"/>
          <w:lang w:eastAsia="en-GB"/>
          <w14:ligatures w14:val="none"/>
        </w:rPr>
        <w:t>: Evolve as a patient-</w:t>
      </w:r>
      <w:proofErr w:type="spellStart"/>
      <w:r w:rsidRPr="00AE2A3B">
        <w:rPr>
          <w:rFonts w:ascii="Arial" w:eastAsia="Times New Roman" w:hAnsi="Arial" w:cs="Arial"/>
          <w:kern w:val="0"/>
          <w:lang w:eastAsia="en-GB"/>
          <w14:ligatures w14:val="none"/>
        </w:rPr>
        <w:t>centered</w:t>
      </w:r>
      <w:proofErr w:type="spellEnd"/>
      <w:r w:rsidRPr="00AE2A3B">
        <w:rPr>
          <w:rFonts w:ascii="Arial" w:eastAsia="Times New Roman" w:hAnsi="Arial" w:cs="Arial"/>
          <w:kern w:val="0"/>
          <w:lang w:eastAsia="en-GB"/>
          <w14:ligatures w14:val="none"/>
        </w:rPr>
        <w:t xml:space="preserve"> organi</w:t>
      </w:r>
      <w:r>
        <w:rPr>
          <w:rFonts w:ascii="Arial" w:eastAsia="Times New Roman" w:hAnsi="Arial" w:cs="Arial"/>
          <w:kern w:val="0"/>
          <w:lang w:eastAsia="en-GB"/>
          <w14:ligatures w14:val="none"/>
        </w:rPr>
        <w:t>s</w:t>
      </w:r>
      <w:r w:rsidRPr="00AE2A3B">
        <w:rPr>
          <w:rFonts w:ascii="Arial" w:eastAsia="Times New Roman" w:hAnsi="Arial" w:cs="Arial"/>
          <w:kern w:val="0"/>
          <w:lang w:eastAsia="en-GB"/>
          <w14:ligatures w14:val="none"/>
        </w:rPr>
        <w:t>ation that prioriti</w:t>
      </w:r>
      <w:r>
        <w:rPr>
          <w:rFonts w:ascii="Arial" w:eastAsia="Times New Roman" w:hAnsi="Arial" w:cs="Arial"/>
          <w:kern w:val="0"/>
          <w:lang w:eastAsia="en-GB"/>
          <w14:ligatures w14:val="none"/>
        </w:rPr>
        <w:t>s</w:t>
      </w:r>
      <w:r w:rsidRPr="00AE2A3B">
        <w:rPr>
          <w:rFonts w:ascii="Arial" w:eastAsia="Times New Roman" w:hAnsi="Arial" w:cs="Arial"/>
          <w:kern w:val="0"/>
          <w:lang w:eastAsia="en-GB"/>
          <w14:ligatures w14:val="none"/>
        </w:rPr>
        <w:t>es patient needs and feedback.</w:t>
      </w:r>
    </w:p>
    <w:p w14:paraId="2B6AB359" w14:textId="77777777" w:rsidR="00AE2A3B" w:rsidRPr="00AE2A3B" w:rsidRDefault="00AE2A3B" w:rsidP="00AE2A3B">
      <w:pPr>
        <w:numPr>
          <w:ilvl w:val="0"/>
          <w:numId w:val="9"/>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b/>
          <w:bCs/>
          <w:kern w:val="0"/>
          <w:lang w:eastAsia="en-GB"/>
          <w14:ligatures w14:val="none"/>
        </w:rPr>
        <w:t>Workforce Development</w:t>
      </w:r>
      <w:r w:rsidRPr="00AE2A3B">
        <w:rPr>
          <w:rFonts w:ascii="Arial" w:eastAsia="Times New Roman" w:hAnsi="Arial" w:cs="Arial"/>
          <w:kern w:val="0"/>
          <w:lang w:eastAsia="en-GB"/>
          <w14:ligatures w14:val="none"/>
        </w:rPr>
        <w:t>: Recruit, retain, and develop a motivated, skilled workforce to ensure optimal service delivery.</w:t>
      </w:r>
    </w:p>
    <w:p w14:paraId="376F378C" w14:textId="77777777" w:rsidR="00AE2A3B" w:rsidRPr="00AE2A3B" w:rsidRDefault="00AE2A3B" w:rsidP="00AE2A3B">
      <w:pPr>
        <w:numPr>
          <w:ilvl w:val="0"/>
          <w:numId w:val="9"/>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b/>
          <w:bCs/>
          <w:kern w:val="0"/>
          <w:lang w:eastAsia="en-GB"/>
          <w14:ligatures w14:val="none"/>
        </w:rPr>
        <w:lastRenderedPageBreak/>
        <w:t>Organizational Growth</w:t>
      </w:r>
      <w:r w:rsidRPr="00AE2A3B">
        <w:rPr>
          <w:rFonts w:ascii="Arial" w:eastAsia="Times New Roman" w:hAnsi="Arial" w:cs="Arial"/>
          <w:kern w:val="0"/>
          <w:lang w:eastAsia="en-GB"/>
          <w14:ligatures w14:val="none"/>
        </w:rPr>
        <w:t>: Support ongoing practice development, including technological advancements and financial stability.</w:t>
      </w:r>
    </w:p>
    <w:p w14:paraId="40B2C403" w14:textId="77777777" w:rsidR="00AE2A3B" w:rsidRPr="00AE2A3B" w:rsidRDefault="00AE2A3B" w:rsidP="00AE2A3B">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AE2A3B">
        <w:rPr>
          <w:rFonts w:ascii="Arial" w:eastAsia="Times New Roman" w:hAnsi="Arial" w:cs="Arial"/>
          <w:b/>
          <w:bCs/>
          <w:kern w:val="0"/>
          <w:sz w:val="27"/>
          <w:szCs w:val="27"/>
          <w:lang w:eastAsia="en-GB"/>
          <w14:ligatures w14:val="none"/>
        </w:rPr>
        <w:t>Our Services</w:t>
      </w:r>
    </w:p>
    <w:p w14:paraId="25166BE0" w14:textId="279942E8" w:rsidR="00AE2A3B" w:rsidRPr="00AE2A3B" w:rsidRDefault="00AE2A3B" w:rsidP="00AE2A3B">
      <w:pPr>
        <w:spacing w:before="100" w:beforeAutospacing="1" w:after="100" w:afterAutospacing="1" w:line="240" w:lineRule="auto"/>
        <w:rPr>
          <w:rFonts w:ascii="Arial" w:eastAsia="Times New Roman" w:hAnsi="Arial" w:cs="Arial"/>
          <w:kern w:val="0"/>
          <w:lang w:eastAsia="en-GB"/>
          <w14:ligatures w14:val="none"/>
        </w:rPr>
      </w:pPr>
      <w:r w:rsidRPr="00AE2A3B">
        <w:rPr>
          <w:rFonts w:ascii="Arial" w:eastAsia="Times New Roman" w:hAnsi="Arial" w:cs="Arial"/>
          <w:kern w:val="0"/>
          <w:lang w:eastAsia="en-GB"/>
          <w14:ligatures w14:val="none"/>
        </w:rPr>
        <w:t xml:space="preserve">The registered activities and service types are established according to CQC guidelines and have been reviewed by the Surgery Partners and </w:t>
      </w:r>
      <w:r>
        <w:rPr>
          <w:rFonts w:ascii="Arial" w:eastAsia="Times New Roman" w:hAnsi="Arial" w:cs="Arial"/>
          <w:kern w:val="0"/>
          <w:lang w:eastAsia="en-GB"/>
          <w14:ligatures w14:val="none"/>
        </w:rPr>
        <w:t>Practice</w:t>
      </w:r>
      <w:r w:rsidRPr="00AE2A3B">
        <w:rPr>
          <w:rFonts w:ascii="Arial" w:eastAsia="Times New Roman" w:hAnsi="Arial" w:cs="Arial"/>
          <w:kern w:val="0"/>
          <w:lang w:eastAsia="en-GB"/>
          <w14:ligatures w14:val="none"/>
        </w:rPr>
        <w:t xml:space="preserve"> Manager. The services provided by the surgery include:</w:t>
      </w:r>
    </w:p>
    <w:p w14:paraId="7B0437E1" w14:textId="77777777" w:rsidR="00021E77" w:rsidRPr="0057467D" w:rsidRDefault="00021E77" w:rsidP="00021E77">
      <w:pPr>
        <w:numPr>
          <w:ilvl w:val="0"/>
          <w:numId w:val="2"/>
        </w:numPr>
        <w:shd w:val="clear" w:color="auto" w:fill="FFFFFF"/>
        <w:spacing w:before="100" w:beforeAutospacing="1" w:after="120" w:line="360" w:lineRule="auto"/>
        <w:rPr>
          <w:rFonts w:ascii="Arial" w:eastAsia="Times New Roman" w:hAnsi="Arial" w:cs="Arial"/>
          <w:color w:val="212B32"/>
          <w:kern w:val="0"/>
          <w:lang w:eastAsia="en-GB"/>
          <w14:ligatures w14:val="none"/>
        </w:rPr>
      </w:pPr>
      <w:r w:rsidRPr="0057467D">
        <w:rPr>
          <w:rFonts w:ascii="Arial" w:eastAsia="Times New Roman" w:hAnsi="Arial" w:cs="Arial"/>
          <w:b/>
          <w:bCs/>
          <w:color w:val="212B32"/>
          <w:kern w:val="0"/>
          <w:lang w:eastAsia="en-GB"/>
          <w14:ligatures w14:val="none"/>
        </w:rPr>
        <w:t>Routine medical checks and general medical services.</w:t>
      </w:r>
    </w:p>
    <w:p w14:paraId="6BE0AA8C" w14:textId="77777777" w:rsidR="00021E77" w:rsidRPr="0057467D" w:rsidRDefault="00021E77" w:rsidP="00021E77">
      <w:pPr>
        <w:numPr>
          <w:ilvl w:val="0"/>
          <w:numId w:val="2"/>
        </w:numPr>
        <w:shd w:val="clear" w:color="auto" w:fill="FFFFFF"/>
        <w:spacing w:before="100" w:beforeAutospacing="1" w:after="120" w:line="360" w:lineRule="auto"/>
        <w:rPr>
          <w:rFonts w:ascii="Arial" w:eastAsia="Times New Roman" w:hAnsi="Arial" w:cs="Arial"/>
          <w:color w:val="212B32"/>
          <w:kern w:val="0"/>
          <w:lang w:eastAsia="en-GB"/>
          <w14:ligatures w14:val="none"/>
        </w:rPr>
      </w:pPr>
      <w:r w:rsidRPr="0057467D">
        <w:rPr>
          <w:rFonts w:ascii="Arial" w:eastAsia="Times New Roman" w:hAnsi="Arial" w:cs="Arial"/>
          <w:b/>
          <w:bCs/>
          <w:color w:val="212B32"/>
          <w:kern w:val="0"/>
          <w:lang w:eastAsia="en-GB"/>
          <w14:ligatures w14:val="none"/>
        </w:rPr>
        <w:t>NHS relevant prescriptions and medications or a private prescription can be issued.</w:t>
      </w:r>
    </w:p>
    <w:p w14:paraId="24FBA7C9" w14:textId="77777777" w:rsidR="00021E77" w:rsidRPr="0057467D" w:rsidRDefault="00021E77" w:rsidP="00021E77">
      <w:pPr>
        <w:numPr>
          <w:ilvl w:val="0"/>
          <w:numId w:val="2"/>
        </w:numPr>
        <w:shd w:val="clear" w:color="auto" w:fill="FFFFFF"/>
        <w:spacing w:before="100" w:beforeAutospacing="1" w:after="120" w:line="360" w:lineRule="auto"/>
        <w:rPr>
          <w:rFonts w:ascii="Arial" w:eastAsia="Times New Roman" w:hAnsi="Arial" w:cs="Arial"/>
          <w:color w:val="212B32"/>
          <w:kern w:val="0"/>
          <w:lang w:eastAsia="en-GB"/>
          <w14:ligatures w14:val="none"/>
        </w:rPr>
      </w:pPr>
      <w:r w:rsidRPr="0057467D">
        <w:rPr>
          <w:rFonts w:ascii="Arial" w:eastAsia="Times New Roman" w:hAnsi="Arial" w:cs="Arial"/>
          <w:b/>
          <w:bCs/>
          <w:color w:val="212B32"/>
          <w:kern w:val="0"/>
          <w:lang w:eastAsia="en-GB"/>
          <w14:ligatures w14:val="none"/>
        </w:rPr>
        <w:t>Immunisations, e.g. childhood immunisations.</w:t>
      </w:r>
    </w:p>
    <w:p w14:paraId="65608549" w14:textId="77777777" w:rsidR="00021E77" w:rsidRPr="0057467D" w:rsidRDefault="00021E77" w:rsidP="00021E77">
      <w:pPr>
        <w:numPr>
          <w:ilvl w:val="0"/>
          <w:numId w:val="2"/>
        </w:numPr>
        <w:shd w:val="clear" w:color="auto" w:fill="FFFFFF"/>
        <w:spacing w:before="100" w:beforeAutospacing="1" w:after="120" w:line="360" w:lineRule="auto"/>
        <w:rPr>
          <w:rFonts w:ascii="Arial" w:eastAsia="Times New Roman" w:hAnsi="Arial" w:cs="Arial"/>
          <w:color w:val="212B32"/>
          <w:kern w:val="0"/>
          <w:lang w:eastAsia="en-GB"/>
          <w14:ligatures w14:val="none"/>
        </w:rPr>
      </w:pPr>
      <w:r w:rsidRPr="0057467D">
        <w:rPr>
          <w:rFonts w:ascii="Arial" w:eastAsia="Times New Roman" w:hAnsi="Arial" w:cs="Arial"/>
          <w:b/>
          <w:bCs/>
          <w:color w:val="212B32"/>
          <w:kern w:val="0"/>
          <w:lang w:eastAsia="en-GB"/>
          <w14:ligatures w14:val="none"/>
        </w:rPr>
        <w:t>Foreign travel and immunisation. </w:t>
      </w:r>
    </w:p>
    <w:p w14:paraId="42E6355C" w14:textId="77777777" w:rsidR="00021E77" w:rsidRPr="0057467D" w:rsidRDefault="00021E77" w:rsidP="00021E77">
      <w:pPr>
        <w:numPr>
          <w:ilvl w:val="0"/>
          <w:numId w:val="2"/>
        </w:numPr>
        <w:shd w:val="clear" w:color="auto" w:fill="FFFFFF"/>
        <w:spacing w:before="100" w:beforeAutospacing="1" w:after="120" w:line="360" w:lineRule="auto"/>
        <w:rPr>
          <w:rFonts w:ascii="Arial" w:eastAsia="Times New Roman" w:hAnsi="Arial" w:cs="Arial"/>
          <w:color w:val="212B32"/>
          <w:kern w:val="0"/>
          <w:lang w:eastAsia="en-GB"/>
          <w14:ligatures w14:val="none"/>
        </w:rPr>
      </w:pPr>
      <w:r w:rsidRPr="0057467D">
        <w:rPr>
          <w:rFonts w:ascii="Arial" w:eastAsia="Times New Roman" w:hAnsi="Arial" w:cs="Arial"/>
          <w:b/>
          <w:bCs/>
          <w:color w:val="212B32"/>
          <w:kern w:val="0"/>
          <w:lang w:eastAsia="en-GB"/>
          <w14:ligatures w14:val="none"/>
        </w:rPr>
        <w:t>Executive &amp; employee medicals – </w:t>
      </w:r>
      <w:r w:rsidRPr="0057467D">
        <w:rPr>
          <w:rFonts w:ascii="Arial" w:eastAsia="Times New Roman" w:hAnsi="Arial" w:cs="Arial"/>
          <w:color w:val="212B32"/>
          <w:kern w:val="0"/>
          <w:lang w:eastAsia="en-GB"/>
          <w14:ligatures w14:val="none"/>
        </w:rPr>
        <w:t xml:space="preserve">Our </w:t>
      </w:r>
      <w:proofErr w:type="gramStart"/>
      <w:r w:rsidRPr="0057467D">
        <w:rPr>
          <w:rFonts w:ascii="Arial" w:eastAsia="Times New Roman" w:hAnsi="Arial" w:cs="Arial"/>
          <w:color w:val="212B32"/>
          <w:kern w:val="0"/>
          <w:lang w:eastAsia="en-GB"/>
          <w14:ligatures w14:val="none"/>
        </w:rPr>
        <w:t>GP’s</w:t>
      </w:r>
      <w:proofErr w:type="gramEnd"/>
      <w:r w:rsidRPr="0057467D">
        <w:rPr>
          <w:rFonts w:ascii="Arial" w:eastAsia="Times New Roman" w:hAnsi="Arial" w:cs="Arial"/>
          <w:color w:val="212B32"/>
          <w:kern w:val="0"/>
          <w:lang w:eastAsia="en-GB"/>
          <w14:ligatures w14:val="none"/>
        </w:rPr>
        <w:t xml:space="preserve"> are able to carry out medical report and review.</w:t>
      </w:r>
    </w:p>
    <w:p w14:paraId="1499DD38" w14:textId="77777777" w:rsidR="00021E77" w:rsidRPr="0057467D" w:rsidRDefault="00021E77" w:rsidP="00021E77">
      <w:pPr>
        <w:numPr>
          <w:ilvl w:val="0"/>
          <w:numId w:val="2"/>
        </w:numPr>
        <w:shd w:val="clear" w:color="auto" w:fill="FFFFFF"/>
        <w:spacing w:before="100" w:beforeAutospacing="1" w:after="120" w:line="360" w:lineRule="auto"/>
        <w:rPr>
          <w:rFonts w:ascii="Arial" w:eastAsia="Times New Roman" w:hAnsi="Arial" w:cs="Arial"/>
          <w:color w:val="212B32"/>
          <w:kern w:val="0"/>
          <w:lang w:eastAsia="en-GB"/>
          <w14:ligatures w14:val="none"/>
        </w:rPr>
      </w:pPr>
      <w:r w:rsidRPr="0057467D">
        <w:rPr>
          <w:rFonts w:ascii="Arial" w:eastAsia="Times New Roman" w:hAnsi="Arial" w:cs="Arial"/>
          <w:b/>
          <w:bCs/>
          <w:color w:val="212B32"/>
          <w:kern w:val="0"/>
          <w:lang w:eastAsia="en-GB"/>
          <w14:ligatures w14:val="none"/>
        </w:rPr>
        <w:t>Assessment of employees returning to work after illness.</w:t>
      </w:r>
    </w:p>
    <w:p w14:paraId="6DC87C2A" w14:textId="77777777" w:rsidR="00021E77" w:rsidRPr="0057467D" w:rsidRDefault="00021E77" w:rsidP="00021E77">
      <w:pPr>
        <w:numPr>
          <w:ilvl w:val="0"/>
          <w:numId w:val="2"/>
        </w:numPr>
        <w:shd w:val="clear" w:color="auto" w:fill="FFFFFF"/>
        <w:spacing w:before="100" w:beforeAutospacing="1" w:after="120" w:line="360" w:lineRule="auto"/>
        <w:rPr>
          <w:rFonts w:ascii="Arial" w:eastAsia="Times New Roman" w:hAnsi="Arial" w:cs="Arial"/>
          <w:color w:val="212B32"/>
          <w:kern w:val="0"/>
          <w:lang w:eastAsia="en-GB"/>
          <w14:ligatures w14:val="none"/>
        </w:rPr>
      </w:pPr>
      <w:r w:rsidRPr="0057467D">
        <w:rPr>
          <w:rFonts w:ascii="Arial" w:eastAsia="Times New Roman" w:hAnsi="Arial" w:cs="Arial"/>
          <w:b/>
          <w:bCs/>
          <w:color w:val="212B32"/>
          <w:kern w:val="0"/>
          <w:lang w:eastAsia="en-GB"/>
          <w14:ligatures w14:val="none"/>
        </w:rPr>
        <w:t>Smoking Cessation – </w:t>
      </w:r>
      <w:r w:rsidRPr="0057467D">
        <w:rPr>
          <w:rFonts w:ascii="Arial" w:eastAsia="Times New Roman" w:hAnsi="Arial" w:cs="Arial"/>
          <w:color w:val="212B32"/>
          <w:kern w:val="0"/>
          <w:lang w:eastAsia="en-GB"/>
          <w14:ligatures w14:val="none"/>
        </w:rPr>
        <w:t xml:space="preserve">Any patient who is a smoker and ready to stop smoking will be referred to a nurse </w:t>
      </w:r>
      <w:proofErr w:type="gramStart"/>
      <w:r w:rsidRPr="0057467D">
        <w:rPr>
          <w:rFonts w:ascii="Arial" w:eastAsia="Times New Roman" w:hAnsi="Arial" w:cs="Arial"/>
          <w:color w:val="212B32"/>
          <w:kern w:val="0"/>
          <w:lang w:eastAsia="en-GB"/>
          <w14:ligatures w14:val="none"/>
        </w:rPr>
        <w:t>with in</w:t>
      </w:r>
      <w:proofErr w:type="gramEnd"/>
      <w:r w:rsidRPr="0057467D">
        <w:rPr>
          <w:rFonts w:ascii="Arial" w:eastAsia="Times New Roman" w:hAnsi="Arial" w:cs="Arial"/>
          <w:color w:val="212B32"/>
          <w:kern w:val="0"/>
          <w:lang w:eastAsia="en-GB"/>
          <w14:ligatures w14:val="none"/>
        </w:rPr>
        <w:t xml:space="preserve"> the practice.</w:t>
      </w:r>
    </w:p>
    <w:p w14:paraId="3F505AC2" w14:textId="77777777" w:rsidR="00021E77" w:rsidRPr="0057467D" w:rsidRDefault="00021E77" w:rsidP="00021E77">
      <w:pPr>
        <w:numPr>
          <w:ilvl w:val="0"/>
          <w:numId w:val="2"/>
        </w:numPr>
        <w:shd w:val="clear" w:color="auto" w:fill="FFFFFF"/>
        <w:spacing w:before="100" w:beforeAutospacing="1" w:after="120" w:line="360" w:lineRule="auto"/>
        <w:rPr>
          <w:rFonts w:ascii="Arial" w:eastAsia="Times New Roman" w:hAnsi="Arial" w:cs="Arial"/>
          <w:color w:val="212B32"/>
          <w:kern w:val="0"/>
          <w:lang w:eastAsia="en-GB"/>
          <w14:ligatures w14:val="none"/>
        </w:rPr>
      </w:pPr>
      <w:r w:rsidRPr="0057467D">
        <w:rPr>
          <w:rFonts w:ascii="Arial" w:eastAsia="Times New Roman" w:hAnsi="Arial" w:cs="Arial"/>
          <w:b/>
          <w:bCs/>
          <w:color w:val="212B32"/>
          <w:kern w:val="0"/>
          <w:lang w:eastAsia="en-GB"/>
          <w14:ligatures w14:val="none"/>
        </w:rPr>
        <w:t>Family planning advice.</w:t>
      </w:r>
    </w:p>
    <w:p w14:paraId="08B695ED" w14:textId="77777777" w:rsidR="00021E77" w:rsidRPr="0057467D" w:rsidRDefault="00021E77" w:rsidP="00021E77">
      <w:pPr>
        <w:numPr>
          <w:ilvl w:val="0"/>
          <w:numId w:val="2"/>
        </w:numPr>
        <w:shd w:val="clear" w:color="auto" w:fill="FFFFFF"/>
        <w:spacing w:before="100" w:beforeAutospacing="1" w:after="120" w:line="360" w:lineRule="auto"/>
        <w:rPr>
          <w:rFonts w:ascii="Arial" w:eastAsia="Times New Roman" w:hAnsi="Arial" w:cs="Arial"/>
          <w:color w:val="212B32"/>
          <w:kern w:val="0"/>
          <w:lang w:eastAsia="en-GB"/>
          <w14:ligatures w14:val="none"/>
        </w:rPr>
      </w:pPr>
      <w:r w:rsidRPr="0057467D">
        <w:rPr>
          <w:rFonts w:ascii="Arial" w:eastAsia="Times New Roman" w:hAnsi="Arial" w:cs="Arial"/>
          <w:b/>
          <w:bCs/>
          <w:color w:val="212B32"/>
          <w:kern w:val="0"/>
          <w:lang w:eastAsia="en-GB"/>
          <w14:ligatures w14:val="none"/>
        </w:rPr>
        <w:t>Diabetic control.</w:t>
      </w:r>
    </w:p>
    <w:p w14:paraId="5FA26995" w14:textId="77777777" w:rsidR="00021E77" w:rsidRPr="0057467D" w:rsidRDefault="00021E77" w:rsidP="00021E77">
      <w:pPr>
        <w:numPr>
          <w:ilvl w:val="0"/>
          <w:numId w:val="2"/>
        </w:numPr>
        <w:shd w:val="clear" w:color="auto" w:fill="FFFFFF"/>
        <w:spacing w:before="100" w:beforeAutospacing="1" w:after="120" w:line="360" w:lineRule="auto"/>
        <w:rPr>
          <w:rFonts w:ascii="Arial" w:eastAsia="Times New Roman" w:hAnsi="Arial" w:cs="Arial"/>
          <w:color w:val="212B32"/>
          <w:kern w:val="0"/>
          <w:lang w:eastAsia="en-GB"/>
          <w14:ligatures w14:val="none"/>
        </w:rPr>
      </w:pPr>
      <w:r w:rsidRPr="0057467D">
        <w:rPr>
          <w:rFonts w:ascii="Arial" w:eastAsia="Times New Roman" w:hAnsi="Arial" w:cs="Arial"/>
          <w:b/>
          <w:bCs/>
          <w:color w:val="212B32"/>
          <w:kern w:val="0"/>
          <w:lang w:eastAsia="en-GB"/>
          <w14:ligatures w14:val="none"/>
        </w:rPr>
        <w:t>Flu vaccination – </w:t>
      </w:r>
      <w:r w:rsidRPr="0057467D">
        <w:rPr>
          <w:rFonts w:ascii="Arial" w:eastAsia="Times New Roman" w:hAnsi="Arial" w:cs="Arial"/>
          <w:color w:val="212B32"/>
          <w:kern w:val="0"/>
          <w:lang w:eastAsia="en-GB"/>
          <w14:ligatures w14:val="none"/>
        </w:rPr>
        <w:t>we offer ‘at risk’ groups the flu vaccine during the winter months each year to protect you against the flu virus.</w:t>
      </w:r>
    </w:p>
    <w:p w14:paraId="74B953B7" w14:textId="77777777" w:rsidR="00021E77" w:rsidRPr="0057467D" w:rsidRDefault="00021E77" w:rsidP="00021E77">
      <w:pPr>
        <w:numPr>
          <w:ilvl w:val="0"/>
          <w:numId w:val="2"/>
        </w:numPr>
        <w:shd w:val="clear" w:color="auto" w:fill="FFFFFF"/>
        <w:spacing w:before="100" w:beforeAutospacing="1" w:after="120" w:line="360" w:lineRule="auto"/>
        <w:rPr>
          <w:rFonts w:ascii="Arial" w:eastAsia="Times New Roman" w:hAnsi="Arial" w:cs="Arial"/>
          <w:color w:val="212B32"/>
          <w:kern w:val="0"/>
          <w:lang w:eastAsia="en-GB"/>
          <w14:ligatures w14:val="none"/>
        </w:rPr>
      </w:pPr>
      <w:r w:rsidRPr="0057467D">
        <w:rPr>
          <w:rFonts w:ascii="Arial" w:eastAsia="Times New Roman" w:hAnsi="Arial" w:cs="Arial"/>
          <w:b/>
          <w:bCs/>
          <w:color w:val="212B32"/>
          <w:kern w:val="0"/>
          <w:lang w:eastAsia="en-GB"/>
          <w14:ligatures w14:val="none"/>
        </w:rPr>
        <w:t>Phlebotomy – </w:t>
      </w:r>
      <w:r w:rsidRPr="0057467D">
        <w:rPr>
          <w:rFonts w:ascii="Arial" w:eastAsia="Times New Roman" w:hAnsi="Arial" w:cs="Arial"/>
          <w:color w:val="212B32"/>
          <w:kern w:val="0"/>
          <w:lang w:eastAsia="en-GB"/>
          <w14:ligatures w14:val="none"/>
        </w:rPr>
        <w:t xml:space="preserve">we offer clinics for all routine blood test at </w:t>
      </w:r>
      <w:r>
        <w:rPr>
          <w:rFonts w:ascii="Arial" w:eastAsia="Times New Roman" w:hAnsi="Arial" w:cs="Arial"/>
          <w:color w:val="212B32"/>
          <w:kern w:val="0"/>
          <w:lang w:eastAsia="en-GB"/>
          <w14:ligatures w14:val="none"/>
        </w:rPr>
        <w:t>Purbeck Health Centre</w:t>
      </w:r>
      <w:r w:rsidRPr="0057467D">
        <w:rPr>
          <w:rFonts w:ascii="Arial" w:eastAsia="Times New Roman" w:hAnsi="Arial" w:cs="Arial"/>
          <w:color w:val="212B32"/>
          <w:kern w:val="0"/>
          <w:lang w:eastAsia="en-GB"/>
          <w14:ligatures w14:val="none"/>
        </w:rPr>
        <w:t xml:space="preserve"> Monday</w:t>
      </w:r>
      <w:r>
        <w:rPr>
          <w:rFonts w:ascii="Arial" w:eastAsia="Times New Roman" w:hAnsi="Arial" w:cs="Arial"/>
          <w:color w:val="212B32"/>
          <w:kern w:val="0"/>
          <w:lang w:eastAsia="en-GB"/>
          <w14:ligatures w14:val="none"/>
        </w:rPr>
        <w:t xml:space="preserve"> to </w:t>
      </w:r>
      <w:proofErr w:type="gramStart"/>
      <w:r>
        <w:rPr>
          <w:rFonts w:ascii="Arial" w:eastAsia="Times New Roman" w:hAnsi="Arial" w:cs="Arial"/>
          <w:color w:val="212B32"/>
          <w:kern w:val="0"/>
          <w:lang w:eastAsia="en-GB"/>
          <w14:ligatures w14:val="none"/>
        </w:rPr>
        <w:t xml:space="preserve">Friday </w:t>
      </w:r>
      <w:r w:rsidRPr="0057467D">
        <w:rPr>
          <w:rFonts w:ascii="Arial" w:eastAsia="Times New Roman" w:hAnsi="Arial" w:cs="Arial"/>
          <w:color w:val="212B32"/>
          <w:kern w:val="0"/>
          <w:lang w:eastAsia="en-GB"/>
          <w14:ligatures w14:val="none"/>
        </w:rPr>
        <w:t xml:space="preserve"> </w:t>
      </w:r>
      <w:r>
        <w:rPr>
          <w:rFonts w:ascii="Arial" w:eastAsia="Times New Roman" w:hAnsi="Arial" w:cs="Arial"/>
          <w:color w:val="212B32"/>
          <w:kern w:val="0"/>
          <w:lang w:eastAsia="en-GB"/>
          <w14:ligatures w14:val="none"/>
        </w:rPr>
        <w:t>8</w:t>
      </w:r>
      <w:proofErr w:type="gramEnd"/>
      <w:r>
        <w:rPr>
          <w:rFonts w:ascii="Arial" w:eastAsia="Times New Roman" w:hAnsi="Arial" w:cs="Arial"/>
          <w:color w:val="212B32"/>
          <w:kern w:val="0"/>
          <w:lang w:eastAsia="en-GB"/>
          <w14:ligatures w14:val="none"/>
        </w:rPr>
        <w:t>.10am – 2.00pm</w:t>
      </w:r>
      <w:r w:rsidRPr="0057467D">
        <w:rPr>
          <w:rFonts w:ascii="Arial" w:eastAsia="Times New Roman" w:hAnsi="Arial" w:cs="Arial"/>
          <w:color w:val="212B32"/>
          <w:kern w:val="0"/>
          <w:lang w:eastAsia="en-GB"/>
          <w14:ligatures w14:val="none"/>
        </w:rPr>
        <w:t>.</w:t>
      </w:r>
    </w:p>
    <w:p w14:paraId="04CD847A" w14:textId="77777777" w:rsidR="00021E77" w:rsidRPr="0057467D" w:rsidRDefault="00021E77" w:rsidP="00021E77">
      <w:pPr>
        <w:numPr>
          <w:ilvl w:val="0"/>
          <w:numId w:val="2"/>
        </w:numPr>
        <w:shd w:val="clear" w:color="auto" w:fill="FFFFFF"/>
        <w:spacing w:before="100" w:beforeAutospacing="1" w:after="120" w:line="360" w:lineRule="auto"/>
        <w:rPr>
          <w:rFonts w:ascii="Arial" w:eastAsia="Times New Roman" w:hAnsi="Arial" w:cs="Arial"/>
          <w:color w:val="212B32"/>
          <w:kern w:val="0"/>
          <w:lang w:eastAsia="en-GB"/>
          <w14:ligatures w14:val="none"/>
        </w:rPr>
      </w:pPr>
      <w:r w:rsidRPr="0057467D">
        <w:rPr>
          <w:rFonts w:ascii="Arial" w:eastAsia="Times New Roman" w:hAnsi="Arial" w:cs="Arial"/>
          <w:b/>
          <w:bCs/>
          <w:color w:val="212B32"/>
          <w:kern w:val="0"/>
          <w:lang w:eastAsia="en-GB"/>
          <w14:ligatures w14:val="none"/>
        </w:rPr>
        <w:t>Ear syringing – </w:t>
      </w:r>
      <w:r w:rsidRPr="0057467D">
        <w:rPr>
          <w:rFonts w:ascii="Arial" w:eastAsia="Times New Roman" w:hAnsi="Arial" w:cs="Arial"/>
          <w:color w:val="212B32"/>
          <w:kern w:val="0"/>
          <w:lang w:eastAsia="en-GB"/>
          <w14:ligatures w14:val="none"/>
        </w:rPr>
        <w:t>The Surgery has facilities for ear syringing by the practice nurses.</w:t>
      </w:r>
    </w:p>
    <w:p w14:paraId="5B5FEC7F" w14:textId="77777777" w:rsidR="00021E77" w:rsidRPr="0057467D" w:rsidRDefault="00021E77" w:rsidP="00021E77">
      <w:pPr>
        <w:numPr>
          <w:ilvl w:val="0"/>
          <w:numId w:val="2"/>
        </w:numPr>
        <w:shd w:val="clear" w:color="auto" w:fill="FFFFFF"/>
        <w:spacing w:before="100" w:beforeAutospacing="1" w:after="120" w:line="360" w:lineRule="auto"/>
        <w:rPr>
          <w:rFonts w:ascii="Arial" w:eastAsia="Times New Roman" w:hAnsi="Arial" w:cs="Arial"/>
          <w:color w:val="212B32"/>
          <w:kern w:val="0"/>
          <w:lang w:eastAsia="en-GB"/>
          <w14:ligatures w14:val="none"/>
        </w:rPr>
      </w:pPr>
      <w:r w:rsidRPr="0057467D">
        <w:rPr>
          <w:rFonts w:ascii="Arial" w:eastAsia="Times New Roman" w:hAnsi="Arial" w:cs="Arial"/>
          <w:b/>
          <w:bCs/>
          <w:color w:val="212B32"/>
          <w:kern w:val="0"/>
          <w:lang w:eastAsia="en-GB"/>
          <w14:ligatures w14:val="none"/>
        </w:rPr>
        <w:t>Well person checks – </w:t>
      </w:r>
      <w:r w:rsidRPr="0057467D">
        <w:rPr>
          <w:rFonts w:ascii="Arial" w:eastAsia="Times New Roman" w:hAnsi="Arial" w:cs="Arial"/>
          <w:color w:val="212B32"/>
          <w:kern w:val="0"/>
          <w:lang w:eastAsia="en-GB"/>
          <w14:ligatures w14:val="none"/>
        </w:rPr>
        <w:t>These can be carried out with any practice nurse.</w:t>
      </w:r>
    </w:p>
    <w:p w14:paraId="0A00BC7A" w14:textId="77777777" w:rsidR="00021E77" w:rsidRDefault="00021E77" w:rsidP="00021E77">
      <w:pPr>
        <w:numPr>
          <w:ilvl w:val="0"/>
          <w:numId w:val="2"/>
        </w:numPr>
        <w:shd w:val="clear" w:color="auto" w:fill="FFFFFF"/>
        <w:spacing w:before="100" w:beforeAutospacing="1" w:after="0" w:line="360" w:lineRule="auto"/>
        <w:rPr>
          <w:rFonts w:ascii="Arial" w:eastAsia="Times New Roman" w:hAnsi="Arial" w:cs="Arial"/>
          <w:color w:val="212B32"/>
          <w:kern w:val="0"/>
          <w:lang w:eastAsia="en-GB"/>
          <w14:ligatures w14:val="none"/>
        </w:rPr>
      </w:pPr>
      <w:r w:rsidRPr="0057467D">
        <w:rPr>
          <w:rFonts w:ascii="Arial" w:eastAsia="Times New Roman" w:hAnsi="Arial" w:cs="Arial"/>
          <w:b/>
          <w:bCs/>
          <w:color w:val="212B32"/>
          <w:kern w:val="0"/>
          <w:lang w:eastAsia="en-GB"/>
          <w14:ligatures w14:val="none"/>
        </w:rPr>
        <w:t>Cervical screening </w:t>
      </w:r>
      <w:r w:rsidRPr="0057467D">
        <w:rPr>
          <w:rFonts w:ascii="Arial" w:eastAsia="Times New Roman" w:hAnsi="Arial" w:cs="Arial"/>
          <w:color w:val="212B32"/>
          <w:kern w:val="0"/>
          <w:lang w:eastAsia="en-GB"/>
          <w14:ligatures w14:val="none"/>
        </w:rPr>
        <w:t>-</w:t>
      </w:r>
      <w:r w:rsidRPr="0057467D">
        <w:rPr>
          <w:rFonts w:ascii="Arial" w:eastAsia="Times New Roman" w:hAnsi="Arial" w:cs="Arial"/>
          <w:color w:val="212B32"/>
          <w:kern w:val="0"/>
          <w:lang w:eastAsia="en-GB"/>
          <w14:ligatures w14:val="none"/>
        </w:rPr>
        <w:softHyphen/>
        <w:t> our nurse is qualified to carry out cervical screening and tests in the form of cervical smears</w:t>
      </w:r>
    </w:p>
    <w:p w14:paraId="594B3CDB" w14:textId="77777777" w:rsidR="00021E77" w:rsidRPr="0057467D" w:rsidRDefault="00021E77" w:rsidP="00021E77">
      <w:pPr>
        <w:numPr>
          <w:ilvl w:val="0"/>
          <w:numId w:val="2"/>
        </w:numPr>
        <w:shd w:val="clear" w:color="auto" w:fill="FFFFFF"/>
        <w:spacing w:before="100" w:beforeAutospacing="1" w:after="0" w:line="360" w:lineRule="auto"/>
        <w:rPr>
          <w:rFonts w:ascii="Arial" w:eastAsia="Times New Roman" w:hAnsi="Arial" w:cs="Arial"/>
          <w:color w:val="212B32"/>
          <w:kern w:val="0"/>
          <w:lang w:eastAsia="en-GB"/>
          <w14:ligatures w14:val="none"/>
        </w:rPr>
      </w:pPr>
      <w:r w:rsidRPr="0057467D">
        <w:rPr>
          <w:rFonts w:ascii="Arial" w:eastAsia="Times New Roman" w:hAnsi="Arial" w:cs="Arial"/>
          <w:b/>
          <w:bCs/>
          <w:color w:val="212B32"/>
          <w:kern w:val="0"/>
          <w:lang w:eastAsia="en-GB"/>
          <w14:ligatures w14:val="none"/>
        </w:rPr>
        <w:t>Physio</w:t>
      </w:r>
      <w:r>
        <w:rPr>
          <w:rFonts w:ascii="Arial" w:eastAsia="Times New Roman" w:hAnsi="Arial" w:cs="Arial"/>
          <w:b/>
          <w:bCs/>
          <w:color w:val="212B32"/>
          <w:kern w:val="0"/>
          <w:lang w:eastAsia="en-GB"/>
          <w14:ligatures w14:val="none"/>
        </w:rPr>
        <w:t>.</w:t>
      </w:r>
    </w:p>
    <w:p w14:paraId="366A81AA" w14:textId="77777777" w:rsidR="00021E77" w:rsidRDefault="00021E77" w:rsidP="00021E77">
      <w:pPr>
        <w:numPr>
          <w:ilvl w:val="0"/>
          <w:numId w:val="2"/>
        </w:numPr>
        <w:shd w:val="clear" w:color="auto" w:fill="FFFFFF"/>
        <w:spacing w:before="100" w:beforeAutospacing="1" w:after="0" w:line="360" w:lineRule="auto"/>
        <w:rPr>
          <w:rFonts w:ascii="Arial" w:eastAsia="Times New Roman" w:hAnsi="Arial" w:cs="Arial"/>
          <w:color w:val="212B32"/>
          <w:kern w:val="0"/>
          <w:lang w:eastAsia="en-GB"/>
          <w14:ligatures w14:val="none"/>
        </w:rPr>
      </w:pPr>
      <w:r>
        <w:rPr>
          <w:rFonts w:ascii="Arial" w:eastAsia="Times New Roman" w:hAnsi="Arial" w:cs="Arial"/>
          <w:b/>
          <w:bCs/>
          <w:color w:val="212B32"/>
          <w:kern w:val="0"/>
          <w:lang w:eastAsia="en-GB"/>
          <w14:ligatures w14:val="none"/>
        </w:rPr>
        <w:t>Minor Surgery.</w:t>
      </w:r>
    </w:p>
    <w:p w14:paraId="2EFD2403" w14:textId="77777777" w:rsidR="00021E77" w:rsidRDefault="00021E77" w:rsidP="00021E77">
      <w:pPr>
        <w:numPr>
          <w:ilvl w:val="0"/>
          <w:numId w:val="2"/>
        </w:numPr>
        <w:shd w:val="clear" w:color="auto" w:fill="FFFFFF"/>
        <w:spacing w:before="100" w:beforeAutospacing="1" w:after="0" w:line="360" w:lineRule="auto"/>
        <w:rPr>
          <w:rFonts w:ascii="Arial" w:eastAsia="Times New Roman" w:hAnsi="Arial" w:cs="Arial"/>
          <w:b/>
          <w:bCs/>
          <w:color w:val="212B32"/>
          <w:kern w:val="0"/>
          <w:lang w:eastAsia="en-GB"/>
          <w14:ligatures w14:val="none"/>
        </w:rPr>
      </w:pPr>
      <w:r>
        <w:rPr>
          <w:rFonts w:ascii="Arial" w:eastAsia="Times New Roman" w:hAnsi="Arial" w:cs="Arial"/>
          <w:b/>
          <w:bCs/>
          <w:color w:val="212B32"/>
          <w:kern w:val="0"/>
          <w:lang w:eastAsia="en-GB"/>
          <w14:ligatures w14:val="none"/>
        </w:rPr>
        <w:t>Treatment of disease, disorder or injury.</w:t>
      </w:r>
    </w:p>
    <w:p w14:paraId="405B44FB" w14:textId="77777777" w:rsidR="00021E77" w:rsidRDefault="00021E77" w:rsidP="00021E77">
      <w:pPr>
        <w:numPr>
          <w:ilvl w:val="0"/>
          <w:numId w:val="2"/>
        </w:numPr>
        <w:shd w:val="clear" w:color="auto" w:fill="FFFFFF"/>
        <w:spacing w:before="100" w:beforeAutospacing="1" w:after="0" w:line="360" w:lineRule="auto"/>
        <w:rPr>
          <w:rFonts w:ascii="Arial" w:eastAsia="Times New Roman" w:hAnsi="Arial" w:cs="Arial"/>
          <w:b/>
          <w:bCs/>
          <w:color w:val="212B32"/>
          <w:kern w:val="0"/>
          <w:lang w:eastAsia="en-GB"/>
          <w14:ligatures w14:val="none"/>
        </w:rPr>
      </w:pPr>
      <w:r>
        <w:rPr>
          <w:rFonts w:ascii="Arial" w:eastAsia="Times New Roman" w:hAnsi="Arial" w:cs="Arial"/>
          <w:b/>
          <w:bCs/>
          <w:color w:val="212B32"/>
          <w:kern w:val="0"/>
          <w:lang w:eastAsia="en-GB"/>
          <w14:ligatures w14:val="none"/>
        </w:rPr>
        <w:t>Chronic Disease Management.</w:t>
      </w:r>
    </w:p>
    <w:p w14:paraId="4CA6202B" w14:textId="2D84004B" w:rsidR="00DD1CC0" w:rsidRPr="001B3BF7" w:rsidRDefault="00021E77" w:rsidP="00DD1CC0">
      <w:pPr>
        <w:numPr>
          <w:ilvl w:val="0"/>
          <w:numId w:val="2"/>
        </w:numPr>
        <w:shd w:val="clear" w:color="auto" w:fill="FFFFFF"/>
        <w:spacing w:before="100" w:beforeAutospacing="1" w:after="0" w:line="360" w:lineRule="auto"/>
        <w:rPr>
          <w:rFonts w:ascii="Arial" w:eastAsia="Times New Roman" w:hAnsi="Arial" w:cs="Arial"/>
          <w:b/>
          <w:bCs/>
          <w:color w:val="212B32"/>
          <w:kern w:val="0"/>
          <w:lang w:eastAsia="en-GB"/>
          <w14:ligatures w14:val="none"/>
        </w:rPr>
      </w:pPr>
      <w:r>
        <w:rPr>
          <w:rFonts w:ascii="Arial" w:eastAsia="Times New Roman" w:hAnsi="Arial" w:cs="Arial"/>
          <w:b/>
          <w:bCs/>
          <w:color w:val="212B32"/>
          <w:kern w:val="0"/>
          <w:lang w:eastAsia="en-GB"/>
          <w14:ligatures w14:val="none"/>
        </w:rPr>
        <w:t>Clinical Pharmacist</w:t>
      </w:r>
    </w:p>
    <w:p w14:paraId="4F832CAB" w14:textId="4CDC8826" w:rsidR="00AE2A3B" w:rsidRPr="00AE2A3B" w:rsidRDefault="00021E77" w:rsidP="00021E77">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021E77">
        <w:rPr>
          <w:rFonts w:ascii="Arial" w:eastAsia="Times New Roman" w:hAnsi="Arial" w:cs="Arial"/>
          <w:b/>
          <w:bCs/>
          <w:color w:val="212B32"/>
          <w:kern w:val="0"/>
          <w:sz w:val="27"/>
          <w:szCs w:val="27"/>
          <w:lang w:eastAsia="en-GB"/>
          <w14:ligatures w14:val="none"/>
        </w:rPr>
        <w:lastRenderedPageBreak/>
        <w:t xml:space="preserve">Practice </w:t>
      </w:r>
      <w:r w:rsidR="00AE2A3B" w:rsidRPr="00AE2A3B">
        <w:rPr>
          <w:rFonts w:ascii="Arial" w:eastAsia="Times New Roman" w:hAnsi="Arial" w:cs="Arial"/>
          <w:b/>
          <w:bCs/>
          <w:kern w:val="0"/>
          <w:sz w:val="27"/>
          <w:szCs w:val="27"/>
          <w:lang w:eastAsia="en-GB"/>
          <w14:ligatures w14:val="none"/>
        </w:rPr>
        <w:t>Ethos</w:t>
      </w:r>
    </w:p>
    <w:p w14:paraId="76557249" w14:textId="77777777" w:rsidR="00AE2A3B" w:rsidRPr="00AE2A3B" w:rsidRDefault="00AE2A3B" w:rsidP="00AE2A3B">
      <w:pPr>
        <w:spacing w:before="100" w:beforeAutospacing="1" w:after="100" w:afterAutospacing="1" w:line="240" w:lineRule="auto"/>
        <w:rPr>
          <w:rFonts w:ascii="Arial" w:eastAsia="Times New Roman" w:hAnsi="Arial" w:cs="Arial"/>
          <w:kern w:val="0"/>
          <w:lang w:eastAsia="en-GB"/>
          <w14:ligatures w14:val="none"/>
        </w:rPr>
      </w:pPr>
      <w:r w:rsidRPr="00AE2A3B">
        <w:rPr>
          <w:rFonts w:ascii="Arial" w:eastAsia="Times New Roman" w:hAnsi="Arial" w:cs="Arial"/>
          <w:kern w:val="0"/>
          <w:lang w:eastAsia="en-GB"/>
          <w14:ligatures w14:val="none"/>
        </w:rPr>
        <w:t>Our practice ethos is based on:</w:t>
      </w:r>
    </w:p>
    <w:p w14:paraId="470E5660" w14:textId="226C5672" w:rsidR="00AE2A3B" w:rsidRPr="006673CF" w:rsidRDefault="00AE2A3B" w:rsidP="00AE2A3B">
      <w:pPr>
        <w:numPr>
          <w:ilvl w:val="0"/>
          <w:numId w:val="11"/>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b/>
          <w:bCs/>
          <w:kern w:val="0"/>
          <w:lang w:eastAsia="en-GB"/>
          <w14:ligatures w14:val="none"/>
        </w:rPr>
        <w:t>Mutual Respect</w:t>
      </w:r>
      <w:r w:rsidRPr="00AE2A3B">
        <w:rPr>
          <w:rFonts w:ascii="Arial" w:eastAsia="Times New Roman" w:hAnsi="Arial" w:cs="Arial"/>
          <w:kern w:val="0"/>
          <w:lang w:eastAsia="en-GB"/>
          <w14:ligatures w14:val="none"/>
        </w:rPr>
        <w:t xml:space="preserve">: </w:t>
      </w:r>
      <w:r w:rsidR="00021E77" w:rsidRPr="0057467D">
        <w:rPr>
          <w:rFonts w:ascii="Arial" w:eastAsia="Times New Roman" w:hAnsi="Arial" w:cs="Arial"/>
          <w:color w:val="212B32"/>
          <w:kern w:val="0"/>
          <w:lang w:eastAsia="en-GB"/>
          <w14:ligatures w14:val="none"/>
        </w:rPr>
        <w:t xml:space="preserve">We endeavour to treat all our patients with dignity, respect and honesty. Everyone at </w:t>
      </w:r>
      <w:r w:rsidR="00021E77">
        <w:rPr>
          <w:rFonts w:ascii="Arial" w:eastAsia="Times New Roman" w:hAnsi="Arial" w:cs="Arial"/>
          <w:color w:val="212B32"/>
          <w:kern w:val="0"/>
          <w:lang w:eastAsia="en-GB"/>
          <w14:ligatures w14:val="none"/>
        </w:rPr>
        <w:t>Purbeck Health Centre</w:t>
      </w:r>
      <w:r w:rsidR="00021E77" w:rsidRPr="0057467D">
        <w:rPr>
          <w:rFonts w:ascii="Arial" w:eastAsia="Times New Roman" w:hAnsi="Arial" w:cs="Arial"/>
          <w:color w:val="212B32"/>
          <w:kern w:val="0"/>
          <w:lang w:eastAsia="en-GB"/>
          <w14:ligatures w14:val="none"/>
        </w:rPr>
        <w:t xml:space="preserve"> is committed to deliver an excellent service.  We ask all patients to highlight any discrepancies and to offer the same commitment in return.</w:t>
      </w:r>
    </w:p>
    <w:p w14:paraId="6B71422A" w14:textId="77777777" w:rsidR="006673CF" w:rsidRPr="006673CF" w:rsidRDefault="006673CF" w:rsidP="00AE2A3B">
      <w:pPr>
        <w:numPr>
          <w:ilvl w:val="0"/>
          <w:numId w:val="11"/>
        </w:numPr>
        <w:spacing w:before="100" w:beforeAutospacing="1" w:after="100" w:afterAutospacing="1" w:line="360" w:lineRule="auto"/>
        <w:rPr>
          <w:rFonts w:ascii="Arial" w:eastAsia="Times New Roman" w:hAnsi="Arial" w:cs="Arial"/>
          <w:kern w:val="0"/>
          <w:lang w:eastAsia="en-GB"/>
          <w14:ligatures w14:val="none"/>
        </w:rPr>
      </w:pPr>
      <w:r w:rsidRPr="006673CF">
        <w:rPr>
          <w:rFonts w:ascii="Arial" w:hAnsi="Arial" w:cs="Arial"/>
          <w:b/>
          <w:bCs/>
        </w:rPr>
        <w:t>Comments or suggestions:</w:t>
      </w:r>
      <w:r>
        <w:rPr>
          <w:rFonts w:ascii="Arial" w:hAnsi="Arial" w:cs="Arial"/>
        </w:rPr>
        <w:t xml:space="preserve"> </w:t>
      </w:r>
      <w:r w:rsidRPr="006673CF">
        <w:rPr>
          <w:rFonts w:ascii="Arial" w:hAnsi="Arial" w:cs="Arial"/>
        </w:rPr>
        <w:t xml:space="preserve">We welcome feedback from our patients on any issues or concerns about the service we provide. Patients should speak to </w:t>
      </w:r>
      <w:r>
        <w:rPr>
          <w:rFonts w:ascii="Arial" w:hAnsi="Arial" w:cs="Arial"/>
        </w:rPr>
        <w:t xml:space="preserve">Julia </w:t>
      </w:r>
      <w:proofErr w:type="spellStart"/>
      <w:r>
        <w:rPr>
          <w:rFonts w:ascii="Arial" w:hAnsi="Arial" w:cs="Arial"/>
        </w:rPr>
        <w:t>Boyd</w:t>
      </w:r>
      <w:r w:rsidRPr="006673CF">
        <w:rPr>
          <w:rFonts w:ascii="Arial" w:hAnsi="Arial" w:cs="Arial"/>
        </w:rPr>
        <w:t>,</w:t>
      </w:r>
      <w:proofErr w:type="spellEnd"/>
      <w:r w:rsidRPr="006673CF">
        <w:rPr>
          <w:rFonts w:ascii="Arial" w:hAnsi="Arial" w:cs="Arial"/>
        </w:rPr>
        <w:t xml:space="preserve"> Practice Manager if they would like to make any comments or observations, or if they do not understand how any aspect of the Practice operates. In this way, we can explain any misunderstandings and try to make improvements. </w:t>
      </w:r>
    </w:p>
    <w:p w14:paraId="171CEC01" w14:textId="73043F77" w:rsidR="006673CF" w:rsidRPr="00AE2A3B" w:rsidRDefault="006673CF" w:rsidP="00AE2A3B">
      <w:pPr>
        <w:numPr>
          <w:ilvl w:val="0"/>
          <w:numId w:val="11"/>
        </w:numPr>
        <w:spacing w:before="100" w:beforeAutospacing="1" w:after="100" w:afterAutospacing="1" w:line="360" w:lineRule="auto"/>
        <w:rPr>
          <w:rFonts w:ascii="Arial" w:eastAsia="Times New Roman" w:hAnsi="Arial" w:cs="Arial"/>
          <w:kern w:val="0"/>
          <w:lang w:eastAsia="en-GB"/>
          <w14:ligatures w14:val="none"/>
        </w:rPr>
      </w:pPr>
      <w:r w:rsidRPr="006673CF">
        <w:rPr>
          <w:rFonts w:ascii="Arial" w:hAnsi="Arial" w:cs="Arial"/>
          <w:b/>
          <w:bCs/>
        </w:rPr>
        <w:t>Complaints</w:t>
      </w:r>
      <w:r>
        <w:rPr>
          <w:rFonts w:ascii="Arial" w:hAnsi="Arial" w:cs="Arial"/>
        </w:rPr>
        <w:t>:</w:t>
      </w:r>
      <w:r w:rsidRPr="006673CF">
        <w:rPr>
          <w:rFonts w:ascii="Arial" w:hAnsi="Arial" w:cs="Arial"/>
        </w:rPr>
        <w:t xml:space="preserve"> Although the Practice endeavours to offer the best possible service, there may be times when patients may feel this has not happened. Details of our in-house </w:t>
      </w:r>
      <w:proofErr w:type="gramStart"/>
      <w:r w:rsidRPr="006673CF">
        <w:rPr>
          <w:rFonts w:ascii="Arial" w:hAnsi="Arial" w:cs="Arial"/>
        </w:rPr>
        <w:t>complaints</w:t>
      </w:r>
      <w:proofErr w:type="gramEnd"/>
      <w:r w:rsidRPr="006673CF">
        <w:rPr>
          <w:rFonts w:ascii="Arial" w:hAnsi="Arial" w:cs="Arial"/>
        </w:rPr>
        <w:t xml:space="preserve"> procedure is available on request from the Practice Manager.</w:t>
      </w:r>
    </w:p>
    <w:p w14:paraId="0C148475" w14:textId="3EE9CC89" w:rsidR="00AE2A3B" w:rsidRPr="00AE2A3B" w:rsidRDefault="00AE2A3B" w:rsidP="00AE2A3B">
      <w:pPr>
        <w:numPr>
          <w:ilvl w:val="0"/>
          <w:numId w:val="11"/>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b/>
          <w:bCs/>
          <w:kern w:val="0"/>
          <w:lang w:eastAsia="en-GB"/>
          <w14:ligatures w14:val="none"/>
        </w:rPr>
        <w:t>Holistic Care</w:t>
      </w:r>
      <w:r w:rsidRPr="00AE2A3B">
        <w:rPr>
          <w:rFonts w:ascii="Arial" w:eastAsia="Times New Roman" w:hAnsi="Arial" w:cs="Arial"/>
          <w:kern w:val="0"/>
          <w:lang w:eastAsia="en-GB"/>
          <w14:ligatures w14:val="none"/>
        </w:rPr>
        <w:t>:</w:t>
      </w:r>
      <w:r w:rsidR="00021E77">
        <w:rPr>
          <w:rFonts w:ascii="Arial" w:eastAsia="Times New Roman" w:hAnsi="Arial" w:cs="Arial"/>
          <w:kern w:val="0"/>
          <w:lang w:eastAsia="en-GB"/>
          <w14:ligatures w14:val="none"/>
        </w:rPr>
        <w:t xml:space="preserve"> </w:t>
      </w:r>
      <w:r w:rsidR="00021E77" w:rsidRPr="0057467D">
        <w:rPr>
          <w:rFonts w:ascii="Arial" w:eastAsia="Times New Roman" w:hAnsi="Arial" w:cs="Arial"/>
          <w:color w:val="212B32"/>
          <w:kern w:val="0"/>
          <w:lang w:eastAsia="en-GB"/>
          <w14:ligatures w14:val="none"/>
        </w:rPr>
        <w:t>We treat ‘patients’ and illnesses. This means that we are equally interested in the physical, psychological and social aspects of your individual care.</w:t>
      </w:r>
    </w:p>
    <w:p w14:paraId="0A2A3F58" w14:textId="7F63EEF7" w:rsidR="00AE2A3B" w:rsidRPr="00AE2A3B" w:rsidRDefault="00AE2A3B" w:rsidP="00AE2A3B">
      <w:pPr>
        <w:numPr>
          <w:ilvl w:val="0"/>
          <w:numId w:val="11"/>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b/>
          <w:bCs/>
          <w:kern w:val="0"/>
          <w:lang w:eastAsia="en-GB"/>
          <w14:ligatures w14:val="none"/>
        </w:rPr>
        <w:t>Continuity of Care</w:t>
      </w:r>
      <w:r w:rsidR="00021E77">
        <w:rPr>
          <w:rFonts w:ascii="Arial" w:eastAsia="Times New Roman" w:hAnsi="Arial" w:cs="Arial"/>
          <w:b/>
          <w:bCs/>
          <w:kern w:val="0"/>
          <w:lang w:eastAsia="en-GB"/>
          <w14:ligatures w14:val="none"/>
        </w:rPr>
        <w:t xml:space="preserve"> </w:t>
      </w:r>
      <w:r w:rsidR="00021E77" w:rsidRPr="00FC093F">
        <w:rPr>
          <w:rFonts w:ascii="Arial" w:eastAsia="Times New Roman" w:hAnsi="Arial" w:cs="Arial"/>
          <w:b/>
          <w:bCs/>
          <w:kern w:val="0"/>
          <w:lang w:eastAsia="en-GB"/>
          <w14:ligatures w14:val="none"/>
        </w:rPr>
        <w:t>and the ‘Therapeutic relationship’</w:t>
      </w:r>
      <w:r w:rsidRPr="00AE2A3B">
        <w:rPr>
          <w:rFonts w:ascii="Arial" w:eastAsia="Times New Roman" w:hAnsi="Arial" w:cs="Arial"/>
          <w:kern w:val="0"/>
          <w:lang w:eastAsia="en-GB"/>
          <w14:ligatures w14:val="none"/>
        </w:rPr>
        <w:t xml:space="preserve">: </w:t>
      </w:r>
      <w:r w:rsidR="00021E77" w:rsidRPr="0057467D">
        <w:rPr>
          <w:rFonts w:ascii="Arial" w:eastAsia="Times New Roman" w:hAnsi="Arial" w:cs="Arial"/>
          <w:color w:val="212B32"/>
          <w:kern w:val="0"/>
          <w:lang w:eastAsia="en-GB"/>
          <w14:ligatures w14:val="none"/>
        </w:rPr>
        <w:t>Building and maintaining a strong relationship between doctors, health professionals, and patients is essential to the way we work. This is especially so in the management of ongoing problems or long-term illness. In these circumstances we would encourage you to continue seeing the same health professional and wherever possible we will facilitate this through our appointments system. However, if you have a new problem, the doctor or nurse that you normally see is not available, or you would like to see someone else then we would encourage you to see any of the doctors or nurses at the practice.</w:t>
      </w:r>
    </w:p>
    <w:p w14:paraId="11CCC759" w14:textId="38DB206B" w:rsidR="00AE2A3B" w:rsidRPr="00AE2A3B" w:rsidRDefault="00AE2A3B" w:rsidP="00AE2A3B">
      <w:pPr>
        <w:numPr>
          <w:ilvl w:val="0"/>
          <w:numId w:val="11"/>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b/>
          <w:bCs/>
          <w:kern w:val="0"/>
          <w:lang w:eastAsia="en-GB"/>
          <w14:ligatures w14:val="none"/>
        </w:rPr>
        <w:t>Learning and Training</w:t>
      </w:r>
      <w:r w:rsidRPr="00AE2A3B">
        <w:rPr>
          <w:rFonts w:ascii="Arial" w:eastAsia="Times New Roman" w:hAnsi="Arial" w:cs="Arial"/>
          <w:kern w:val="0"/>
          <w:lang w:eastAsia="en-GB"/>
          <w14:ligatures w14:val="none"/>
        </w:rPr>
        <w:t xml:space="preserve">: </w:t>
      </w:r>
      <w:r w:rsidR="00021E77" w:rsidRPr="0057467D">
        <w:rPr>
          <w:rFonts w:ascii="Arial" w:eastAsia="Times New Roman" w:hAnsi="Arial" w:cs="Arial"/>
          <w:color w:val="212B32"/>
          <w:kern w:val="0"/>
          <w:lang w:eastAsia="en-GB"/>
          <w14:ligatures w14:val="none"/>
        </w:rPr>
        <w:t>We are committed to the ongoing professional development of our clinical and non-clinical team. We believe in “life-long learning” and all staff undergo an annual appraisal where learning and development needs are identified. We also recognise the benefit of supported learning for our patients and families in enhancing your ability to manage and deal with both ‘self-limiting’ and long-term illnesses.</w:t>
      </w:r>
    </w:p>
    <w:p w14:paraId="78085388" w14:textId="77777777" w:rsidR="00AE2A3B" w:rsidRDefault="004D2B9A" w:rsidP="00AE2A3B">
      <w:pPr>
        <w:spacing w:after="0" w:line="36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pict w14:anchorId="6FBE997C">
          <v:rect id="_x0000_i1026" style="width:0;height:1.5pt" o:hralign="center" o:hrstd="t" o:hr="t" fillcolor="#a0a0a0" stroked="f"/>
        </w:pict>
      </w:r>
    </w:p>
    <w:p w14:paraId="339CDE2B" w14:textId="77777777" w:rsidR="001B3BF7" w:rsidRDefault="001B3BF7" w:rsidP="00AE2A3B">
      <w:pPr>
        <w:spacing w:after="0" w:line="360" w:lineRule="auto"/>
        <w:rPr>
          <w:rFonts w:ascii="Arial" w:eastAsia="Times New Roman" w:hAnsi="Arial" w:cs="Arial"/>
          <w:kern w:val="0"/>
          <w:lang w:eastAsia="en-GB"/>
          <w14:ligatures w14:val="none"/>
        </w:rPr>
      </w:pPr>
    </w:p>
    <w:p w14:paraId="4722043A" w14:textId="77777777" w:rsidR="001B3BF7" w:rsidRDefault="001B3BF7" w:rsidP="00AE2A3B">
      <w:pPr>
        <w:spacing w:after="0" w:line="360" w:lineRule="auto"/>
        <w:rPr>
          <w:rFonts w:ascii="Arial" w:eastAsia="Times New Roman" w:hAnsi="Arial" w:cs="Arial"/>
          <w:kern w:val="0"/>
          <w:lang w:eastAsia="en-GB"/>
          <w14:ligatures w14:val="none"/>
        </w:rPr>
      </w:pPr>
    </w:p>
    <w:p w14:paraId="189DB182" w14:textId="77777777" w:rsidR="001B3BF7" w:rsidRDefault="001B3BF7" w:rsidP="00AE2A3B">
      <w:pPr>
        <w:spacing w:after="0" w:line="360" w:lineRule="auto"/>
        <w:rPr>
          <w:rFonts w:ascii="Arial" w:eastAsia="Times New Roman" w:hAnsi="Arial" w:cs="Arial"/>
          <w:kern w:val="0"/>
          <w:lang w:eastAsia="en-GB"/>
          <w14:ligatures w14:val="none"/>
        </w:rPr>
      </w:pPr>
    </w:p>
    <w:p w14:paraId="0B4BF884" w14:textId="77777777" w:rsidR="001B3BF7" w:rsidRPr="00AE2A3B" w:rsidRDefault="001B3BF7" w:rsidP="00AE2A3B">
      <w:pPr>
        <w:spacing w:after="0" w:line="360" w:lineRule="auto"/>
        <w:rPr>
          <w:rFonts w:ascii="Arial" w:eastAsia="Times New Roman" w:hAnsi="Arial" w:cs="Arial"/>
          <w:kern w:val="0"/>
          <w:lang w:eastAsia="en-GB"/>
          <w14:ligatures w14:val="none"/>
        </w:rPr>
      </w:pPr>
    </w:p>
    <w:p w14:paraId="72797D11" w14:textId="77777777" w:rsidR="00AE2A3B" w:rsidRPr="00AE2A3B" w:rsidRDefault="00AE2A3B" w:rsidP="00AE2A3B">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AE2A3B">
        <w:rPr>
          <w:rFonts w:ascii="Arial" w:eastAsia="Times New Roman" w:hAnsi="Arial" w:cs="Arial"/>
          <w:b/>
          <w:bCs/>
          <w:kern w:val="0"/>
          <w:sz w:val="27"/>
          <w:szCs w:val="27"/>
          <w:lang w:eastAsia="en-GB"/>
          <w14:ligatures w14:val="none"/>
        </w:rPr>
        <w:lastRenderedPageBreak/>
        <w:t>Facilities and Access</w:t>
      </w:r>
    </w:p>
    <w:p w14:paraId="39BFEE56" w14:textId="081854AD" w:rsidR="00AE2A3B" w:rsidRPr="00AE2A3B" w:rsidRDefault="00AE2A3B" w:rsidP="00AE2A3B">
      <w:pPr>
        <w:spacing w:before="100" w:beforeAutospacing="1" w:after="100" w:afterAutospacing="1" w:line="240" w:lineRule="auto"/>
        <w:rPr>
          <w:rFonts w:ascii="Arial" w:eastAsia="Times New Roman" w:hAnsi="Arial" w:cs="Arial"/>
          <w:kern w:val="0"/>
          <w:lang w:eastAsia="en-GB"/>
          <w14:ligatures w14:val="none"/>
        </w:rPr>
      </w:pPr>
      <w:r w:rsidRPr="00AE2A3B">
        <w:rPr>
          <w:rFonts w:ascii="Arial" w:eastAsia="Times New Roman" w:hAnsi="Arial" w:cs="Arial"/>
          <w:kern w:val="0"/>
          <w:lang w:eastAsia="en-GB"/>
          <w14:ligatures w14:val="none"/>
        </w:rPr>
        <w:t xml:space="preserve">Our practice building, </w:t>
      </w:r>
      <w:r>
        <w:rPr>
          <w:rFonts w:ascii="Arial" w:eastAsia="Times New Roman" w:hAnsi="Arial" w:cs="Arial"/>
          <w:kern w:val="0"/>
          <w:lang w:eastAsia="en-GB"/>
          <w14:ligatures w14:val="none"/>
        </w:rPr>
        <w:t xml:space="preserve">is </w:t>
      </w:r>
      <w:r w:rsidR="00021E77">
        <w:rPr>
          <w:rFonts w:ascii="Arial" w:eastAsia="Times New Roman" w:hAnsi="Arial" w:cs="Arial"/>
          <w:kern w:val="0"/>
          <w:lang w:eastAsia="en-GB"/>
          <w14:ligatures w14:val="none"/>
        </w:rPr>
        <w:t>located within</w:t>
      </w:r>
      <w:r>
        <w:rPr>
          <w:rFonts w:ascii="Arial" w:eastAsia="Times New Roman" w:hAnsi="Arial" w:cs="Arial"/>
          <w:kern w:val="0"/>
          <w:lang w:eastAsia="en-GB"/>
          <w14:ligatures w14:val="none"/>
        </w:rPr>
        <w:t xml:space="preserve"> the Stantonbury Health Centre Building</w:t>
      </w:r>
      <w:r w:rsidR="00021E77">
        <w:rPr>
          <w:rFonts w:ascii="Arial" w:eastAsia="Times New Roman" w:hAnsi="Arial" w:cs="Arial"/>
          <w:kern w:val="0"/>
          <w:lang w:eastAsia="en-GB"/>
          <w14:ligatures w14:val="none"/>
        </w:rPr>
        <w:t>, Purbeck, Milton Keynes</w:t>
      </w:r>
      <w:r w:rsidRPr="00AE2A3B">
        <w:rPr>
          <w:rFonts w:ascii="Arial" w:eastAsia="Times New Roman" w:hAnsi="Arial" w:cs="Arial"/>
          <w:kern w:val="0"/>
          <w:lang w:eastAsia="en-GB"/>
          <w14:ligatures w14:val="none"/>
        </w:rPr>
        <w:t>:</w:t>
      </w:r>
    </w:p>
    <w:p w14:paraId="13272825" w14:textId="490191C2" w:rsidR="00AE2A3B" w:rsidRPr="00AE2A3B" w:rsidRDefault="00AE2A3B" w:rsidP="00AE2A3B">
      <w:pPr>
        <w:numPr>
          <w:ilvl w:val="0"/>
          <w:numId w:val="12"/>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kern w:val="0"/>
          <w:lang w:eastAsia="en-GB"/>
          <w14:ligatures w14:val="none"/>
        </w:rPr>
        <w:t>Ground floor: reception, patient waiting area, accessible restrooms</w:t>
      </w:r>
      <w:r w:rsidR="00DD1CC0">
        <w:rPr>
          <w:rFonts w:ascii="Arial" w:eastAsia="Times New Roman" w:hAnsi="Arial" w:cs="Arial"/>
          <w:kern w:val="0"/>
          <w:lang w:eastAsia="en-GB"/>
          <w14:ligatures w14:val="none"/>
        </w:rPr>
        <w:t>, hearing loop</w:t>
      </w:r>
      <w:r w:rsidRPr="00AE2A3B">
        <w:rPr>
          <w:rFonts w:ascii="Arial" w:eastAsia="Times New Roman" w:hAnsi="Arial" w:cs="Arial"/>
          <w:kern w:val="0"/>
          <w:lang w:eastAsia="en-GB"/>
          <w14:ligatures w14:val="none"/>
        </w:rPr>
        <w:t xml:space="preserve">, </w:t>
      </w:r>
      <w:r>
        <w:rPr>
          <w:rFonts w:ascii="Arial" w:eastAsia="Times New Roman" w:hAnsi="Arial" w:cs="Arial"/>
          <w:kern w:val="0"/>
          <w:lang w:eastAsia="en-GB"/>
          <w14:ligatures w14:val="none"/>
        </w:rPr>
        <w:t>seven</w:t>
      </w:r>
      <w:r w:rsidRPr="00AE2A3B">
        <w:rPr>
          <w:rFonts w:ascii="Arial" w:eastAsia="Times New Roman" w:hAnsi="Arial" w:cs="Arial"/>
          <w:kern w:val="0"/>
          <w:lang w:eastAsia="en-GB"/>
          <w14:ligatures w14:val="none"/>
        </w:rPr>
        <w:t xml:space="preserve"> consulting </w:t>
      </w:r>
      <w:r w:rsidR="00021E77">
        <w:rPr>
          <w:rFonts w:ascii="Arial" w:eastAsia="Times New Roman" w:hAnsi="Arial" w:cs="Arial"/>
          <w:kern w:val="0"/>
          <w:lang w:eastAsia="en-GB"/>
          <w14:ligatures w14:val="none"/>
        </w:rPr>
        <w:t xml:space="preserve">rooms </w:t>
      </w:r>
      <w:r>
        <w:rPr>
          <w:rFonts w:ascii="Arial" w:eastAsia="Times New Roman" w:hAnsi="Arial" w:cs="Arial"/>
          <w:kern w:val="0"/>
          <w:lang w:eastAsia="en-GB"/>
          <w14:ligatures w14:val="none"/>
        </w:rPr>
        <w:t xml:space="preserve">and </w:t>
      </w:r>
      <w:r w:rsidRPr="00AE2A3B">
        <w:rPr>
          <w:rFonts w:ascii="Arial" w:eastAsia="Times New Roman" w:hAnsi="Arial" w:cs="Arial"/>
          <w:kern w:val="0"/>
          <w:lang w:eastAsia="en-GB"/>
          <w14:ligatures w14:val="none"/>
        </w:rPr>
        <w:t>administrative spaces.</w:t>
      </w:r>
    </w:p>
    <w:p w14:paraId="07F4FB38" w14:textId="4223779A" w:rsidR="00AE2A3B" w:rsidRPr="00AE2A3B" w:rsidRDefault="00AE2A3B" w:rsidP="00664A60">
      <w:pPr>
        <w:numPr>
          <w:ilvl w:val="0"/>
          <w:numId w:val="12"/>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kern w:val="0"/>
          <w:lang w:eastAsia="en-GB"/>
          <w14:ligatures w14:val="none"/>
        </w:rPr>
        <w:t>Accessible ground floor entry with a permanent ramp and automatic doors for ease of access.</w:t>
      </w:r>
    </w:p>
    <w:p w14:paraId="0AA2E569" w14:textId="77777777" w:rsidR="00AE2A3B" w:rsidRPr="00AE2A3B" w:rsidRDefault="00AE2A3B" w:rsidP="00AE2A3B">
      <w:pPr>
        <w:spacing w:before="100" w:beforeAutospacing="1" w:after="100" w:afterAutospacing="1" w:line="240" w:lineRule="auto"/>
        <w:outlineLvl w:val="2"/>
        <w:rPr>
          <w:rFonts w:ascii="Arial" w:eastAsia="Times New Roman" w:hAnsi="Arial" w:cs="Arial"/>
          <w:b/>
          <w:bCs/>
          <w:kern w:val="0"/>
          <w:sz w:val="27"/>
          <w:szCs w:val="27"/>
          <w:lang w:eastAsia="en-GB"/>
          <w14:ligatures w14:val="none"/>
        </w:rPr>
      </w:pPr>
      <w:r w:rsidRPr="00AE2A3B">
        <w:rPr>
          <w:rFonts w:ascii="Arial" w:eastAsia="Times New Roman" w:hAnsi="Arial" w:cs="Arial"/>
          <w:b/>
          <w:bCs/>
          <w:kern w:val="0"/>
          <w:sz w:val="27"/>
          <w:szCs w:val="27"/>
          <w:lang w:eastAsia="en-GB"/>
          <w14:ligatures w14:val="none"/>
        </w:rPr>
        <w:t>Commitment to Quality</w:t>
      </w:r>
    </w:p>
    <w:p w14:paraId="2647A21F" w14:textId="77777777" w:rsidR="00AE2A3B" w:rsidRPr="00AE2A3B" w:rsidRDefault="00AE2A3B" w:rsidP="00AE2A3B">
      <w:pPr>
        <w:numPr>
          <w:ilvl w:val="0"/>
          <w:numId w:val="13"/>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kern w:val="0"/>
          <w:lang w:eastAsia="en-GB"/>
          <w14:ligatures w14:val="none"/>
        </w:rPr>
        <w:t>Delivering equitable access to care for all patients.</w:t>
      </w:r>
    </w:p>
    <w:p w14:paraId="252342D9" w14:textId="77777777" w:rsidR="00AE2A3B" w:rsidRPr="00AE2A3B" w:rsidRDefault="00AE2A3B" w:rsidP="00AE2A3B">
      <w:pPr>
        <w:numPr>
          <w:ilvl w:val="0"/>
          <w:numId w:val="13"/>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kern w:val="0"/>
          <w:lang w:eastAsia="en-GB"/>
          <w14:ligatures w14:val="none"/>
        </w:rPr>
        <w:t>Upholding patient dignity, respect, and confidentiality.</w:t>
      </w:r>
    </w:p>
    <w:p w14:paraId="54C85287" w14:textId="77777777" w:rsidR="00AE2A3B" w:rsidRPr="00AE2A3B" w:rsidRDefault="00AE2A3B" w:rsidP="00AE2A3B">
      <w:pPr>
        <w:numPr>
          <w:ilvl w:val="0"/>
          <w:numId w:val="13"/>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kern w:val="0"/>
          <w:lang w:eastAsia="en-GB"/>
          <w14:ligatures w14:val="none"/>
        </w:rPr>
        <w:t>Involving patients in treatment decisions and encouraging feedback.</w:t>
      </w:r>
    </w:p>
    <w:p w14:paraId="2412DAC3" w14:textId="77777777" w:rsidR="00AE2A3B" w:rsidRPr="00AE2A3B" w:rsidRDefault="00AE2A3B" w:rsidP="00AE2A3B">
      <w:pPr>
        <w:numPr>
          <w:ilvl w:val="0"/>
          <w:numId w:val="13"/>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kern w:val="0"/>
          <w:lang w:eastAsia="en-GB"/>
          <w14:ligatures w14:val="none"/>
        </w:rPr>
        <w:t>Maintaining open communication and patient engagement.</w:t>
      </w:r>
    </w:p>
    <w:p w14:paraId="025F3CE4" w14:textId="77777777" w:rsidR="00AE2A3B" w:rsidRPr="00AE2A3B" w:rsidRDefault="00AE2A3B" w:rsidP="00AE2A3B">
      <w:pPr>
        <w:numPr>
          <w:ilvl w:val="0"/>
          <w:numId w:val="13"/>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kern w:val="0"/>
          <w:lang w:eastAsia="en-GB"/>
          <w14:ligatures w14:val="none"/>
        </w:rPr>
        <w:t>Involving allied health professionals to deliver comprehensive care.</w:t>
      </w:r>
    </w:p>
    <w:p w14:paraId="1AAFA656" w14:textId="5C5652E2" w:rsidR="00AE2A3B" w:rsidRPr="00AE2A3B" w:rsidRDefault="00AE2A3B" w:rsidP="00AE2A3B">
      <w:pPr>
        <w:numPr>
          <w:ilvl w:val="0"/>
          <w:numId w:val="13"/>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kern w:val="0"/>
          <w:lang w:eastAsia="en-GB"/>
          <w14:ligatures w14:val="none"/>
        </w:rPr>
        <w:t>Promoting good health and well</w:t>
      </w:r>
      <w:r>
        <w:rPr>
          <w:rFonts w:ascii="Arial" w:eastAsia="Times New Roman" w:hAnsi="Arial" w:cs="Arial"/>
          <w:kern w:val="0"/>
          <w:lang w:eastAsia="en-GB"/>
          <w14:ligatures w14:val="none"/>
        </w:rPr>
        <w:t>-</w:t>
      </w:r>
      <w:r w:rsidRPr="00AE2A3B">
        <w:rPr>
          <w:rFonts w:ascii="Arial" w:eastAsia="Times New Roman" w:hAnsi="Arial" w:cs="Arial"/>
          <w:kern w:val="0"/>
          <w:lang w:eastAsia="en-GB"/>
          <w14:ligatures w14:val="none"/>
        </w:rPr>
        <w:t>being through education and information.</w:t>
      </w:r>
    </w:p>
    <w:p w14:paraId="2F326A29" w14:textId="5624451E" w:rsidR="00021E77" w:rsidRPr="00AE2A3B" w:rsidRDefault="00AE2A3B" w:rsidP="001B3BF7">
      <w:pPr>
        <w:numPr>
          <w:ilvl w:val="0"/>
          <w:numId w:val="13"/>
        </w:numPr>
        <w:spacing w:before="100" w:beforeAutospacing="1" w:after="100" w:afterAutospacing="1" w:line="360" w:lineRule="auto"/>
        <w:rPr>
          <w:rFonts w:ascii="Arial" w:eastAsia="Times New Roman" w:hAnsi="Arial" w:cs="Arial"/>
          <w:kern w:val="0"/>
          <w:lang w:eastAsia="en-GB"/>
          <w14:ligatures w14:val="none"/>
        </w:rPr>
      </w:pPr>
      <w:r w:rsidRPr="00AE2A3B">
        <w:rPr>
          <w:rFonts w:ascii="Arial" w:eastAsia="Times New Roman" w:hAnsi="Arial" w:cs="Arial"/>
          <w:kern w:val="0"/>
          <w:lang w:eastAsia="en-GB"/>
          <w14:ligatures w14:val="none"/>
        </w:rPr>
        <w:t>Ensuring a safe and clean environment through infection control and risk assessment.</w:t>
      </w:r>
    </w:p>
    <w:p w14:paraId="3C1B04EA" w14:textId="0DE0062E" w:rsidR="00AE2A3B" w:rsidRPr="00AE2A3B" w:rsidRDefault="00AE2A3B" w:rsidP="00AE2A3B">
      <w:pPr>
        <w:spacing w:before="100" w:beforeAutospacing="1" w:after="100" w:afterAutospacing="1" w:line="240" w:lineRule="auto"/>
        <w:rPr>
          <w:rFonts w:ascii="Arial" w:eastAsia="Times New Roman" w:hAnsi="Arial" w:cs="Arial"/>
          <w:kern w:val="0"/>
          <w:lang w:eastAsia="en-GB"/>
          <w14:ligatures w14:val="none"/>
        </w:rPr>
      </w:pPr>
      <w:r w:rsidRPr="00AE2A3B">
        <w:rPr>
          <w:rFonts w:ascii="Arial" w:eastAsia="Times New Roman" w:hAnsi="Arial" w:cs="Arial"/>
          <w:b/>
          <w:bCs/>
          <w:kern w:val="0"/>
          <w:sz w:val="27"/>
          <w:szCs w:val="27"/>
          <w:lang w:eastAsia="en-GB"/>
          <w14:ligatures w14:val="none"/>
        </w:rPr>
        <w:t>Service Type</w:t>
      </w:r>
      <w:r w:rsidRPr="00AE2A3B">
        <w:rPr>
          <w:rFonts w:ascii="Arial" w:eastAsia="Times New Roman" w:hAnsi="Arial" w:cs="Arial"/>
          <w:kern w:val="0"/>
          <w:lang w:eastAsia="en-GB"/>
          <w14:ligatures w14:val="none"/>
        </w:rPr>
        <w:t xml:space="preserve">: GP Consultations, </w:t>
      </w:r>
      <w:r w:rsidR="00021E77">
        <w:rPr>
          <w:rFonts w:ascii="Arial" w:eastAsia="Times New Roman" w:hAnsi="Arial" w:cs="Arial"/>
          <w:kern w:val="0"/>
          <w:lang w:eastAsia="en-GB"/>
          <w14:ligatures w14:val="none"/>
        </w:rPr>
        <w:t xml:space="preserve">ANP Consultations, </w:t>
      </w:r>
      <w:r w:rsidRPr="00AE2A3B">
        <w:rPr>
          <w:rFonts w:ascii="Arial" w:eastAsia="Times New Roman" w:hAnsi="Arial" w:cs="Arial"/>
          <w:kern w:val="0"/>
          <w:lang w:eastAsia="en-GB"/>
          <w14:ligatures w14:val="none"/>
        </w:rPr>
        <w:t>Nurse Consultations &amp; Treatments.</w:t>
      </w:r>
    </w:p>
    <w:p w14:paraId="73985CAC" w14:textId="2F73E6E4" w:rsidR="00AE2A3B" w:rsidRDefault="00AE2A3B" w:rsidP="00AE2A3B">
      <w:pPr>
        <w:spacing w:before="100" w:beforeAutospacing="1" w:after="100" w:afterAutospacing="1"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Purbeck Health Centre</w:t>
      </w:r>
      <w:r w:rsidRPr="00AE2A3B">
        <w:rPr>
          <w:rFonts w:ascii="Arial" w:eastAsia="Times New Roman" w:hAnsi="Arial" w:cs="Arial"/>
          <w:kern w:val="0"/>
          <w:lang w:eastAsia="en-GB"/>
          <w14:ligatures w14:val="none"/>
        </w:rPr>
        <w:t xml:space="preserve"> operates under a </w:t>
      </w:r>
      <w:r>
        <w:rPr>
          <w:rFonts w:ascii="Arial" w:eastAsia="Times New Roman" w:hAnsi="Arial" w:cs="Arial"/>
          <w:kern w:val="0"/>
          <w:lang w:eastAsia="en-GB"/>
          <w14:ligatures w14:val="none"/>
        </w:rPr>
        <w:t>General</w:t>
      </w:r>
      <w:r w:rsidRPr="00AE2A3B">
        <w:rPr>
          <w:rFonts w:ascii="Arial" w:eastAsia="Times New Roman" w:hAnsi="Arial" w:cs="Arial"/>
          <w:kern w:val="0"/>
          <w:lang w:eastAsia="en-GB"/>
          <w14:ligatures w14:val="none"/>
        </w:rPr>
        <w:t xml:space="preserve"> Medical Services (</w:t>
      </w:r>
      <w:r>
        <w:rPr>
          <w:rFonts w:ascii="Arial" w:eastAsia="Times New Roman" w:hAnsi="Arial" w:cs="Arial"/>
          <w:kern w:val="0"/>
          <w:lang w:eastAsia="en-GB"/>
          <w14:ligatures w14:val="none"/>
        </w:rPr>
        <w:t>G</w:t>
      </w:r>
      <w:r w:rsidRPr="00AE2A3B">
        <w:rPr>
          <w:rFonts w:ascii="Arial" w:eastAsia="Times New Roman" w:hAnsi="Arial" w:cs="Arial"/>
          <w:kern w:val="0"/>
          <w:lang w:eastAsia="en-GB"/>
          <w14:ligatures w14:val="none"/>
        </w:rPr>
        <w:t>MS) Contract, offering same-day and advance appointments, telephone consultations, and a duty doctor for urgent access and minor illness needs.</w:t>
      </w:r>
    </w:p>
    <w:p w14:paraId="230AE0EF" w14:textId="660AD9C9" w:rsidR="00382494" w:rsidRPr="00382494" w:rsidRDefault="00382494" w:rsidP="00382494">
      <w:pPr>
        <w:spacing w:before="100" w:beforeAutospacing="1" w:after="100" w:afterAutospacing="1" w:line="240" w:lineRule="auto"/>
        <w:rPr>
          <w:rFonts w:ascii="Arial" w:eastAsia="Times New Roman" w:hAnsi="Arial" w:cs="Arial"/>
          <w:kern w:val="0"/>
          <w:lang w:eastAsia="en-GB"/>
          <w14:ligatures w14:val="none"/>
        </w:rPr>
      </w:pPr>
      <w:r w:rsidRPr="00382494">
        <w:rPr>
          <w:rFonts w:ascii="Arial" w:eastAsia="Times New Roman" w:hAnsi="Arial" w:cs="Arial"/>
          <w:kern w:val="0"/>
          <w:lang w:eastAsia="en-GB"/>
          <w14:ligatures w14:val="none"/>
        </w:rPr>
        <w:t xml:space="preserve">The </w:t>
      </w:r>
      <w:r>
        <w:rPr>
          <w:rFonts w:ascii="Arial" w:eastAsia="Times New Roman" w:hAnsi="Arial" w:cs="Arial"/>
          <w:kern w:val="0"/>
          <w:lang w:eastAsia="en-GB"/>
          <w14:ligatures w14:val="none"/>
        </w:rPr>
        <w:t>Purbeck Health Centre</w:t>
      </w:r>
      <w:r w:rsidRPr="00382494">
        <w:rPr>
          <w:rFonts w:ascii="Arial" w:eastAsia="Times New Roman" w:hAnsi="Arial" w:cs="Arial"/>
          <w:kern w:val="0"/>
          <w:lang w:eastAsia="en-GB"/>
          <w14:ligatures w14:val="none"/>
        </w:rPr>
        <w:t xml:space="preserve"> offers flexible appointment options to meet the diverse needs of our patients:</w:t>
      </w:r>
    </w:p>
    <w:p w14:paraId="73640531" w14:textId="77777777" w:rsidR="00382494" w:rsidRPr="00382494" w:rsidRDefault="00382494" w:rsidP="00382494">
      <w:pPr>
        <w:numPr>
          <w:ilvl w:val="0"/>
          <w:numId w:val="14"/>
        </w:numPr>
        <w:spacing w:before="100" w:beforeAutospacing="1" w:after="100" w:afterAutospacing="1" w:line="360" w:lineRule="auto"/>
        <w:rPr>
          <w:rFonts w:ascii="Arial" w:eastAsia="Times New Roman" w:hAnsi="Arial" w:cs="Arial"/>
          <w:kern w:val="0"/>
          <w:lang w:eastAsia="en-GB"/>
          <w14:ligatures w14:val="none"/>
        </w:rPr>
      </w:pPr>
      <w:r w:rsidRPr="00382494">
        <w:rPr>
          <w:rFonts w:ascii="Arial" w:eastAsia="Times New Roman" w:hAnsi="Arial" w:cs="Arial"/>
          <w:b/>
          <w:bCs/>
          <w:kern w:val="0"/>
          <w:lang w:eastAsia="en-GB"/>
          <w14:ligatures w14:val="none"/>
        </w:rPr>
        <w:t>Same-Day and Advance Appointments</w:t>
      </w:r>
      <w:r w:rsidRPr="00382494">
        <w:rPr>
          <w:rFonts w:ascii="Arial" w:eastAsia="Times New Roman" w:hAnsi="Arial" w:cs="Arial"/>
          <w:kern w:val="0"/>
          <w:lang w:eastAsia="en-GB"/>
          <w14:ligatures w14:val="none"/>
        </w:rPr>
        <w:t>: Available to accommodate both immediate and scheduled needs.</w:t>
      </w:r>
    </w:p>
    <w:p w14:paraId="5F2816DE" w14:textId="77777777" w:rsidR="00382494" w:rsidRPr="00382494" w:rsidRDefault="00382494" w:rsidP="00382494">
      <w:pPr>
        <w:numPr>
          <w:ilvl w:val="0"/>
          <w:numId w:val="14"/>
        </w:numPr>
        <w:spacing w:before="100" w:beforeAutospacing="1" w:after="100" w:afterAutospacing="1" w:line="360" w:lineRule="auto"/>
        <w:rPr>
          <w:rFonts w:ascii="Arial" w:eastAsia="Times New Roman" w:hAnsi="Arial" w:cs="Arial"/>
          <w:kern w:val="0"/>
          <w:lang w:eastAsia="en-GB"/>
          <w14:ligatures w14:val="none"/>
        </w:rPr>
      </w:pPr>
      <w:r w:rsidRPr="00382494">
        <w:rPr>
          <w:rFonts w:ascii="Arial" w:eastAsia="Times New Roman" w:hAnsi="Arial" w:cs="Arial"/>
          <w:b/>
          <w:bCs/>
          <w:kern w:val="0"/>
          <w:lang w:eastAsia="en-GB"/>
          <w14:ligatures w14:val="none"/>
        </w:rPr>
        <w:t>10- and 15-Minute Appointment Slots</w:t>
      </w:r>
      <w:r w:rsidRPr="00382494">
        <w:rPr>
          <w:rFonts w:ascii="Arial" w:eastAsia="Times New Roman" w:hAnsi="Arial" w:cs="Arial"/>
          <w:kern w:val="0"/>
          <w:lang w:eastAsia="en-GB"/>
          <w14:ligatures w14:val="none"/>
        </w:rPr>
        <w:t>: Tailored for a range of consultations to ensure quality time with each patient.</w:t>
      </w:r>
    </w:p>
    <w:p w14:paraId="20023C69" w14:textId="77777777" w:rsidR="00382494" w:rsidRPr="00382494" w:rsidRDefault="00382494" w:rsidP="00382494">
      <w:pPr>
        <w:numPr>
          <w:ilvl w:val="0"/>
          <w:numId w:val="14"/>
        </w:numPr>
        <w:spacing w:before="100" w:beforeAutospacing="1" w:after="100" w:afterAutospacing="1" w:line="360" w:lineRule="auto"/>
        <w:rPr>
          <w:rFonts w:ascii="Arial" w:eastAsia="Times New Roman" w:hAnsi="Arial" w:cs="Arial"/>
          <w:kern w:val="0"/>
          <w:lang w:eastAsia="en-GB"/>
          <w14:ligatures w14:val="none"/>
        </w:rPr>
      </w:pPr>
      <w:r w:rsidRPr="00382494">
        <w:rPr>
          <w:rFonts w:ascii="Arial" w:eastAsia="Times New Roman" w:hAnsi="Arial" w:cs="Arial"/>
          <w:b/>
          <w:bCs/>
          <w:kern w:val="0"/>
          <w:lang w:eastAsia="en-GB"/>
          <w14:ligatures w14:val="none"/>
        </w:rPr>
        <w:t>Urgent Access and Minor Illness Clinic</w:t>
      </w:r>
      <w:r w:rsidRPr="00382494">
        <w:rPr>
          <w:rFonts w:ascii="Arial" w:eastAsia="Times New Roman" w:hAnsi="Arial" w:cs="Arial"/>
          <w:kern w:val="0"/>
          <w:lang w:eastAsia="en-GB"/>
          <w14:ligatures w14:val="none"/>
        </w:rPr>
        <w:t>: Provides expedited care for urgent medical issues and minor illnesses.</w:t>
      </w:r>
    </w:p>
    <w:p w14:paraId="59E3C25F" w14:textId="3AB31872" w:rsidR="00382494" w:rsidRPr="00AE2A3B" w:rsidRDefault="00382494" w:rsidP="00382494">
      <w:pPr>
        <w:numPr>
          <w:ilvl w:val="0"/>
          <w:numId w:val="14"/>
        </w:numPr>
        <w:spacing w:before="100" w:beforeAutospacing="1" w:after="100" w:afterAutospacing="1" w:line="360" w:lineRule="auto"/>
        <w:rPr>
          <w:rFonts w:ascii="Arial" w:eastAsia="Times New Roman" w:hAnsi="Arial" w:cs="Arial"/>
          <w:kern w:val="0"/>
          <w:lang w:eastAsia="en-GB"/>
          <w14:ligatures w14:val="none"/>
        </w:rPr>
      </w:pPr>
      <w:r w:rsidRPr="00382494">
        <w:rPr>
          <w:rFonts w:ascii="Arial" w:eastAsia="Times New Roman" w:hAnsi="Arial" w:cs="Arial"/>
          <w:b/>
          <w:bCs/>
          <w:kern w:val="0"/>
          <w:lang w:eastAsia="en-GB"/>
          <w14:ligatures w14:val="none"/>
        </w:rPr>
        <w:t>Telephone Consultations and Duty Doctor</w:t>
      </w:r>
      <w:r w:rsidRPr="00382494">
        <w:rPr>
          <w:rFonts w:ascii="Arial" w:eastAsia="Times New Roman" w:hAnsi="Arial" w:cs="Arial"/>
          <w:kern w:val="0"/>
          <w:lang w:eastAsia="en-GB"/>
          <w14:ligatures w14:val="none"/>
        </w:rPr>
        <w:t>: Available for convenient and accessible consultation options when in-person visits are not required.</w:t>
      </w:r>
    </w:p>
    <w:p w14:paraId="37282041" w14:textId="77777777" w:rsidR="00AE2A3B" w:rsidRPr="00AE2A3B" w:rsidRDefault="004D2B9A" w:rsidP="00AE2A3B">
      <w:pPr>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pict w14:anchorId="7E132E4B">
          <v:rect id="_x0000_i1027" style="width:0;height:1.5pt" o:hralign="center" o:hrstd="t" o:hr="t" fillcolor="#a0a0a0" stroked="f"/>
        </w:pict>
      </w:r>
    </w:p>
    <w:p w14:paraId="4A0E7C65" w14:textId="77777777" w:rsidR="001B3BF7" w:rsidRDefault="001B3BF7" w:rsidP="00AE2A3B">
      <w:pPr>
        <w:spacing w:before="100" w:beforeAutospacing="1" w:after="100" w:afterAutospacing="1" w:line="240" w:lineRule="auto"/>
        <w:rPr>
          <w:rFonts w:ascii="Arial" w:eastAsia="Times New Roman" w:hAnsi="Arial" w:cs="Arial"/>
          <w:kern w:val="0"/>
          <w:lang w:eastAsia="en-GB"/>
          <w14:ligatures w14:val="none"/>
        </w:rPr>
      </w:pPr>
    </w:p>
    <w:p w14:paraId="196A3B80" w14:textId="6F27199D" w:rsidR="00AE2A3B" w:rsidRPr="00AE2A3B" w:rsidRDefault="00AE2A3B" w:rsidP="00AE2A3B">
      <w:pPr>
        <w:spacing w:before="100" w:beforeAutospacing="1" w:after="100" w:afterAutospacing="1" w:line="240" w:lineRule="auto"/>
        <w:rPr>
          <w:rFonts w:ascii="Arial" w:eastAsia="Times New Roman" w:hAnsi="Arial" w:cs="Arial"/>
          <w:kern w:val="0"/>
          <w:lang w:eastAsia="en-GB"/>
          <w14:ligatures w14:val="none"/>
        </w:rPr>
      </w:pPr>
      <w:r w:rsidRPr="00AE2A3B">
        <w:rPr>
          <w:rFonts w:ascii="Arial" w:eastAsia="Times New Roman" w:hAnsi="Arial" w:cs="Arial"/>
          <w:kern w:val="0"/>
          <w:lang w:eastAsia="en-GB"/>
          <w14:ligatures w14:val="none"/>
        </w:rPr>
        <w:lastRenderedPageBreak/>
        <w:t>This statement outlines our dedication to delivering accessible, high-quality healthcare and reflects our commitment to continuous improvement, patient-</w:t>
      </w:r>
      <w:proofErr w:type="spellStart"/>
      <w:r w:rsidRPr="00AE2A3B">
        <w:rPr>
          <w:rFonts w:ascii="Arial" w:eastAsia="Times New Roman" w:hAnsi="Arial" w:cs="Arial"/>
          <w:kern w:val="0"/>
          <w:lang w:eastAsia="en-GB"/>
          <w14:ligatures w14:val="none"/>
        </w:rPr>
        <w:t>centered</w:t>
      </w:r>
      <w:proofErr w:type="spellEnd"/>
      <w:r w:rsidRPr="00AE2A3B">
        <w:rPr>
          <w:rFonts w:ascii="Arial" w:eastAsia="Times New Roman" w:hAnsi="Arial" w:cs="Arial"/>
          <w:kern w:val="0"/>
          <w:lang w:eastAsia="en-GB"/>
          <w14:ligatures w14:val="none"/>
        </w:rPr>
        <w:t xml:space="preserve"> care, and professional development within our team.</w:t>
      </w:r>
    </w:p>
    <w:p w14:paraId="1B7967D5" w14:textId="0608906C" w:rsidR="00AE2A3B" w:rsidRDefault="0074181F" w:rsidP="00AE2A3B">
      <w:pPr>
        <w:spacing w:before="100" w:beforeAutospacing="1" w:after="100" w:afterAutospacing="1" w:line="240" w:lineRule="auto"/>
        <w:rPr>
          <w:rFonts w:ascii="Arial" w:eastAsia="Times New Roman" w:hAnsi="Arial" w:cs="Arial"/>
          <w:b/>
          <w:bCs/>
          <w:kern w:val="0"/>
          <w:lang w:eastAsia="en-GB"/>
          <w14:ligatures w14:val="none"/>
        </w:rPr>
      </w:pPr>
      <w:r>
        <w:rPr>
          <w:rFonts w:ascii="Arial" w:eastAsia="Times New Roman" w:hAnsi="Arial" w:cs="Arial"/>
          <w:b/>
          <w:bCs/>
          <w:kern w:val="0"/>
          <w:lang w:eastAsia="en-GB"/>
          <w14:ligatures w14:val="none"/>
        </w:rPr>
        <w:t>Purbeck Health Centre</w:t>
      </w:r>
    </w:p>
    <w:p w14:paraId="744935FA" w14:textId="3B5AF3B7" w:rsidR="001B3BF7" w:rsidRPr="00AE2A3B" w:rsidRDefault="001B3BF7" w:rsidP="00AE2A3B">
      <w:pPr>
        <w:spacing w:before="100" w:beforeAutospacing="1" w:after="100" w:afterAutospacing="1" w:line="240" w:lineRule="auto"/>
        <w:rPr>
          <w:rFonts w:ascii="Arial" w:eastAsia="Times New Roman" w:hAnsi="Arial" w:cs="Arial"/>
          <w:i/>
          <w:iCs/>
          <w:kern w:val="0"/>
          <w:sz w:val="16"/>
          <w:szCs w:val="16"/>
          <w:lang w:eastAsia="en-GB"/>
          <w14:ligatures w14:val="none"/>
        </w:rPr>
      </w:pPr>
      <w:r w:rsidRPr="001B3BF7">
        <w:rPr>
          <w:rFonts w:ascii="Arial" w:eastAsia="Times New Roman" w:hAnsi="Arial" w:cs="Arial"/>
          <w:i/>
          <w:iCs/>
          <w:kern w:val="0"/>
          <w:sz w:val="16"/>
          <w:szCs w:val="16"/>
          <w:lang w:eastAsia="en-GB"/>
          <w14:ligatures w14:val="none"/>
        </w:rPr>
        <w:t>Last Updated – Aug 2024</w:t>
      </w:r>
    </w:p>
    <w:p w14:paraId="3CF55C8C" w14:textId="77777777" w:rsidR="00AE2A3B" w:rsidRDefault="00AE2A3B">
      <w:pPr>
        <w:rPr>
          <w:rFonts w:ascii="Arial" w:hAnsi="Arial" w:cs="Arial"/>
          <w:color w:val="45B0E1" w:themeColor="accent1" w:themeTint="99"/>
        </w:rPr>
      </w:pPr>
    </w:p>
    <w:p w14:paraId="20F6AAA7" w14:textId="77777777" w:rsidR="00AE2A3B" w:rsidRDefault="00AE2A3B">
      <w:pPr>
        <w:rPr>
          <w:rFonts w:ascii="Arial" w:hAnsi="Arial" w:cs="Arial"/>
          <w:color w:val="45B0E1" w:themeColor="accent1" w:themeTint="99"/>
        </w:rPr>
      </w:pPr>
    </w:p>
    <w:p w14:paraId="6428EDC4" w14:textId="77777777" w:rsidR="00AE2A3B" w:rsidRDefault="00AE2A3B">
      <w:pPr>
        <w:rPr>
          <w:rFonts w:ascii="Arial" w:hAnsi="Arial" w:cs="Arial"/>
          <w:color w:val="45B0E1" w:themeColor="accent1" w:themeTint="99"/>
        </w:rPr>
      </w:pPr>
    </w:p>
    <w:p w14:paraId="70E14905" w14:textId="77777777" w:rsidR="00AE2A3B" w:rsidRDefault="00AE2A3B">
      <w:pPr>
        <w:rPr>
          <w:rFonts w:ascii="Arial" w:hAnsi="Arial" w:cs="Arial"/>
          <w:color w:val="45B0E1" w:themeColor="accent1" w:themeTint="99"/>
        </w:rPr>
      </w:pPr>
    </w:p>
    <w:p w14:paraId="63F7A6B3" w14:textId="77777777" w:rsidR="00AE2A3B" w:rsidRPr="0057467D" w:rsidRDefault="00AE2A3B">
      <w:pPr>
        <w:rPr>
          <w:rFonts w:ascii="Arial" w:hAnsi="Arial" w:cs="Arial"/>
          <w:color w:val="45B0E1" w:themeColor="accent1" w:themeTint="99"/>
        </w:rPr>
      </w:pPr>
    </w:p>
    <w:sectPr w:rsidR="00AE2A3B" w:rsidRPr="0057467D" w:rsidSect="0057467D">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86CB0" w14:textId="77777777" w:rsidR="0057467D" w:rsidRDefault="0057467D" w:rsidP="0057467D">
      <w:pPr>
        <w:spacing w:after="0" w:line="240" w:lineRule="auto"/>
      </w:pPr>
      <w:r>
        <w:separator/>
      </w:r>
    </w:p>
  </w:endnote>
  <w:endnote w:type="continuationSeparator" w:id="0">
    <w:p w14:paraId="0B8593FE" w14:textId="77777777" w:rsidR="0057467D" w:rsidRDefault="0057467D" w:rsidP="00574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74569" w14:textId="77777777" w:rsidR="0057467D" w:rsidRDefault="0057467D" w:rsidP="0057467D">
      <w:pPr>
        <w:spacing w:after="0" w:line="240" w:lineRule="auto"/>
      </w:pPr>
      <w:r>
        <w:separator/>
      </w:r>
    </w:p>
  </w:footnote>
  <w:footnote w:type="continuationSeparator" w:id="0">
    <w:p w14:paraId="3FAC228A" w14:textId="77777777" w:rsidR="0057467D" w:rsidRDefault="0057467D" w:rsidP="00574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AD427" w14:textId="75D9B5A1" w:rsidR="001E330F" w:rsidRDefault="001E330F">
    <w:pPr>
      <w:pStyle w:val="Header"/>
    </w:pPr>
    <w:r>
      <w:t>Purbeck Health Centre</w:t>
    </w:r>
  </w:p>
  <w:p w14:paraId="2B7E5D6B" w14:textId="77777777" w:rsidR="0057467D" w:rsidRDefault="005746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F3130"/>
    <w:multiLevelType w:val="multilevel"/>
    <w:tmpl w:val="6C1E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9019B5"/>
    <w:multiLevelType w:val="multilevel"/>
    <w:tmpl w:val="AF14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738BC"/>
    <w:multiLevelType w:val="multilevel"/>
    <w:tmpl w:val="7888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B2747"/>
    <w:multiLevelType w:val="multilevel"/>
    <w:tmpl w:val="F9A4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6F59A4"/>
    <w:multiLevelType w:val="multilevel"/>
    <w:tmpl w:val="456C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C1F40F8"/>
    <w:multiLevelType w:val="multilevel"/>
    <w:tmpl w:val="5276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1C6953"/>
    <w:multiLevelType w:val="multilevel"/>
    <w:tmpl w:val="B348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436F7D"/>
    <w:multiLevelType w:val="multilevel"/>
    <w:tmpl w:val="DCD4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7C7FEB"/>
    <w:multiLevelType w:val="multilevel"/>
    <w:tmpl w:val="7C845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1F2D9E"/>
    <w:multiLevelType w:val="multilevel"/>
    <w:tmpl w:val="91F0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901594"/>
    <w:multiLevelType w:val="multilevel"/>
    <w:tmpl w:val="00D2D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223DAB"/>
    <w:multiLevelType w:val="multilevel"/>
    <w:tmpl w:val="3590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CF5B53"/>
    <w:multiLevelType w:val="multilevel"/>
    <w:tmpl w:val="77906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F9636E"/>
    <w:multiLevelType w:val="multilevel"/>
    <w:tmpl w:val="8A321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4572604">
    <w:abstractNumId w:val="4"/>
  </w:num>
  <w:num w:numId="2" w16cid:durableId="1924025275">
    <w:abstractNumId w:val="3"/>
  </w:num>
  <w:num w:numId="3" w16cid:durableId="1726828807">
    <w:abstractNumId w:val="12"/>
  </w:num>
  <w:num w:numId="4" w16cid:durableId="431048308">
    <w:abstractNumId w:val="7"/>
  </w:num>
  <w:num w:numId="5" w16cid:durableId="753009862">
    <w:abstractNumId w:val="0"/>
  </w:num>
  <w:num w:numId="6" w16cid:durableId="97215550">
    <w:abstractNumId w:val="9"/>
  </w:num>
  <w:num w:numId="7" w16cid:durableId="999578550">
    <w:abstractNumId w:val="10"/>
  </w:num>
  <w:num w:numId="8" w16cid:durableId="2022075676">
    <w:abstractNumId w:val="2"/>
  </w:num>
  <w:num w:numId="9" w16cid:durableId="68311462">
    <w:abstractNumId w:val="13"/>
  </w:num>
  <w:num w:numId="10" w16cid:durableId="580065974">
    <w:abstractNumId w:val="1"/>
  </w:num>
  <w:num w:numId="11" w16cid:durableId="1011446576">
    <w:abstractNumId w:val="11"/>
  </w:num>
  <w:num w:numId="12" w16cid:durableId="914047355">
    <w:abstractNumId w:val="5"/>
  </w:num>
  <w:num w:numId="13" w16cid:durableId="640965538">
    <w:abstractNumId w:val="8"/>
  </w:num>
  <w:num w:numId="14" w16cid:durableId="5951405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7D"/>
    <w:rsid w:val="00021E77"/>
    <w:rsid w:val="001B3BF7"/>
    <w:rsid w:val="001E330F"/>
    <w:rsid w:val="00311D7D"/>
    <w:rsid w:val="003504E3"/>
    <w:rsid w:val="00382494"/>
    <w:rsid w:val="004D2B9A"/>
    <w:rsid w:val="0057467D"/>
    <w:rsid w:val="006673CF"/>
    <w:rsid w:val="0074181F"/>
    <w:rsid w:val="008D5B11"/>
    <w:rsid w:val="008E2B98"/>
    <w:rsid w:val="00961045"/>
    <w:rsid w:val="00A85679"/>
    <w:rsid w:val="00A85F75"/>
    <w:rsid w:val="00AE2A3B"/>
    <w:rsid w:val="00DA20D6"/>
    <w:rsid w:val="00DD1CC0"/>
    <w:rsid w:val="00FC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AB3B440"/>
  <w15:chartTrackingRefBased/>
  <w15:docId w15:val="{A637E95C-0348-4899-9873-3E89A8C1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6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46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46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6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46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46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6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6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6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6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6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6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6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6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6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6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6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67D"/>
    <w:rPr>
      <w:rFonts w:eastAsiaTheme="majorEastAsia" w:cstheme="majorBidi"/>
      <w:color w:val="272727" w:themeColor="text1" w:themeTint="D8"/>
    </w:rPr>
  </w:style>
  <w:style w:type="paragraph" w:styleId="Title">
    <w:name w:val="Title"/>
    <w:basedOn w:val="Normal"/>
    <w:next w:val="Normal"/>
    <w:link w:val="TitleChar"/>
    <w:uiPriority w:val="10"/>
    <w:qFormat/>
    <w:rsid w:val="005746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6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6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6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67D"/>
    <w:pPr>
      <w:spacing w:before="160"/>
      <w:jc w:val="center"/>
    </w:pPr>
    <w:rPr>
      <w:i/>
      <w:iCs/>
      <w:color w:val="404040" w:themeColor="text1" w:themeTint="BF"/>
    </w:rPr>
  </w:style>
  <w:style w:type="character" w:customStyle="1" w:styleId="QuoteChar">
    <w:name w:val="Quote Char"/>
    <w:basedOn w:val="DefaultParagraphFont"/>
    <w:link w:val="Quote"/>
    <w:uiPriority w:val="29"/>
    <w:rsid w:val="0057467D"/>
    <w:rPr>
      <w:i/>
      <w:iCs/>
      <w:color w:val="404040" w:themeColor="text1" w:themeTint="BF"/>
    </w:rPr>
  </w:style>
  <w:style w:type="paragraph" w:styleId="ListParagraph">
    <w:name w:val="List Paragraph"/>
    <w:basedOn w:val="Normal"/>
    <w:uiPriority w:val="34"/>
    <w:qFormat/>
    <w:rsid w:val="0057467D"/>
    <w:pPr>
      <w:ind w:left="720"/>
      <w:contextualSpacing/>
    </w:pPr>
  </w:style>
  <w:style w:type="character" w:styleId="IntenseEmphasis">
    <w:name w:val="Intense Emphasis"/>
    <w:basedOn w:val="DefaultParagraphFont"/>
    <w:uiPriority w:val="21"/>
    <w:qFormat/>
    <w:rsid w:val="0057467D"/>
    <w:rPr>
      <w:i/>
      <w:iCs/>
      <w:color w:val="0F4761" w:themeColor="accent1" w:themeShade="BF"/>
    </w:rPr>
  </w:style>
  <w:style w:type="paragraph" w:styleId="IntenseQuote">
    <w:name w:val="Intense Quote"/>
    <w:basedOn w:val="Normal"/>
    <w:next w:val="Normal"/>
    <w:link w:val="IntenseQuoteChar"/>
    <w:uiPriority w:val="30"/>
    <w:qFormat/>
    <w:rsid w:val="005746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67D"/>
    <w:rPr>
      <w:i/>
      <w:iCs/>
      <w:color w:val="0F4761" w:themeColor="accent1" w:themeShade="BF"/>
    </w:rPr>
  </w:style>
  <w:style w:type="character" w:styleId="IntenseReference">
    <w:name w:val="Intense Reference"/>
    <w:basedOn w:val="DefaultParagraphFont"/>
    <w:uiPriority w:val="32"/>
    <w:qFormat/>
    <w:rsid w:val="0057467D"/>
    <w:rPr>
      <w:b/>
      <w:bCs/>
      <w:smallCaps/>
      <w:color w:val="0F4761" w:themeColor="accent1" w:themeShade="BF"/>
      <w:spacing w:val="5"/>
    </w:rPr>
  </w:style>
  <w:style w:type="paragraph" w:styleId="Header">
    <w:name w:val="header"/>
    <w:basedOn w:val="Normal"/>
    <w:link w:val="HeaderChar"/>
    <w:uiPriority w:val="99"/>
    <w:unhideWhenUsed/>
    <w:rsid w:val="005746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67D"/>
  </w:style>
  <w:style w:type="paragraph" w:styleId="Footer">
    <w:name w:val="footer"/>
    <w:basedOn w:val="Normal"/>
    <w:link w:val="FooterChar"/>
    <w:uiPriority w:val="99"/>
    <w:unhideWhenUsed/>
    <w:rsid w:val="005746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67D"/>
  </w:style>
  <w:style w:type="paragraph" w:styleId="NoSpacing">
    <w:name w:val="No Spacing"/>
    <w:uiPriority w:val="1"/>
    <w:qFormat/>
    <w:rsid w:val="00382494"/>
    <w:pPr>
      <w:spacing w:after="0" w:line="240" w:lineRule="auto"/>
    </w:pPr>
  </w:style>
  <w:style w:type="character" w:styleId="Hyperlink">
    <w:name w:val="Hyperlink"/>
    <w:basedOn w:val="DefaultParagraphFont"/>
    <w:uiPriority w:val="99"/>
    <w:unhideWhenUsed/>
    <w:rsid w:val="00DD1CC0"/>
    <w:rPr>
      <w:color w:val="467886" w:themeColor="hyperlink"/>
      <w:u w:val="single"/>
    </w:rPr>
  </w:style>
  <w:style w:type="character" w:styleId="UnresolvedMention">
    <w:name w:val="Unresolved Mention"/>
    <w:basedOn w:val="DefaultParagraphFont"/>
    <w:uiPriority w:val="99"/>
    <w:semiHidden/>
    <w:unhideWhenUsed/>
    <w:rsid w:val="00DD1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511705">
      <w:bodyDiv w:val="1"/>
      <w:marLeft w:val="0"/>
      <w:marRight w:val="0"/>
      <w:marTop w:val="0"/>
      <w:marBottom w:val="0"/>
      <w:divBdr>
        <w:top w:val="none" w:sz="0" w:space="0" w:color="auto"/>
        <w:left w:val="none" w:sz="0" w:space="0" w:color="auto"/>
        <w:bottom w:val="none" w:sz="0" w:space="0" w:color="auto"/>
        <w:right w:val="none" w:sz="0" w:space="0" w:color="auto"/>
      </w:divBdr>
    </w:div>
    <w:div w:id="392394114">
      <w:bodyDiv w:val="1"/>
      <w:marLeft w:val="0"/>
      <w:marRight w:val="0"/>
      <w:marTop w:val="0"/>
      <w:marBottom w:val="0"/>
      <w:divBdr>
        <w:top w:val="none" w:sz="0" w:space="0" w:color="auto"/>
        <w:left w:val="none" w:sz="0" w:space="0" w:color="auto"/>
        <w:bottom w:val="none" w:sz="0" w:space="0" w:color="auto"/>
        <w:right w:val="none" w:sz="0" w:space="0" w:color="auto"/>
      </w:divBdr>
    </w:div>
    <w:div w:id="473762348">
      <w:bodyDiv w:val="1"/>
      <w:marLeft w:val="0"/>
      <w:marRight w:val="0"/>
      <w:marTop w:val="0"/>
      <w:marBottom w:val="0"/>
      <w:divBdr>
        <w:top w:val="none" w:sz="0" w:space="0" w:color="auto"/>
        <w:left w:val="none" w:sz="0" w:space="0" w:color="auto"/>
        <w:bottom w:val="none" w:sz="0" w:space="0" w:color="auto"/>
        <w:right w:val="none" w:sz="0" w:space="0" w:color="auto"/>
      </w:divBdr>
      <w:divsChild>
        <w:div w:id="1120683097">
          <w:marLeft w:val="0"/>
          <w:marRight w:val="0"/>
          <w:marTop w:val="360"/>
          <w:marBottom w:val="0"/>
          <w:divBdr>
            <w:top w:val="none" w:sz="0" w:space="0" w:color="auto"/>
            <w:left w:val="none" w:sz="0" w:space="0" w:color="auto"/>
            <w:bottom w:val="none" w:sz="0" w:space="0" w:color="auto"/>
            <w:right w:val="none" w:sz="0" w:space="0" w:color="auto"/>
          </w:divBdr>
          <w:divsChild>
            <w:div w:id="390201549">
              <w:marLeft w:val="0"/>
              <w:marRight w:val="0"/>
              <w:marTop w:val="720"/>
              <w:marBottom w:val="720"/>
              <w:divBdr>
                <w:top w:val="none" w:sz="0" w:space="0" w:color="auto"/>
                <w:left w:val="none" w:sz="0" w:space="0" w:color="auto"/>
                <w:bottom w:val="none" w:sz="0" w:space="0" w:color="auto"/>
                <w:right w:val="none" w:sz="0" w:space="0" w:color="auto"/>
              </w:divBdr>
              <w:divsChild>
                <w:div w:id="1388530407">
                  <w:marLeft w:val="0"/>
                  <w:marRight w:val="0"/>
                  <w:marTop w:val="0"/>
                  <w:marBottom w:val="0"/>
                  <w:divBdr>
                    <w:top w:val="none" w:sz="0" w:space="0" w:color="auto"/>
                    <w:left w:val="none" w:sz="0" w:space="0" w:color="auto"/>
                    <w:bottom w:val="none" w:sz="0" w:space="0" w:color="auto"/>
                    <w:right w:val="none" w:sz="0" w:space="0" w:color="auto"/>
                  </w:divBdr>
                  <w:divsChild>
                    <w:div w:id="15579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92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urbeckhc@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1073</Words>
  <Characters>6370</Characters>
  <Application>Microsoft Office Word</Application>
  <DocSecurity>0</DocSecurity>
  <Lines>135</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 Julia (PURBECK HEALTH CENTRE)</dc:creator>
  <cp:keywords/>
  <dc:description/>
  <cp:lastModifiedBy>BOYD, Julia (PURBECK HEALTH CENTRE)</cp:lastModifiedBy>
  <cp:revision>2</cp:revision>
  <cp:lastPrinted>2024-11-05T11:08:00Z</cp:lastPrinted>
  <dcterms:created xsi:type="dcterms:W3CDTF">2024-11-13T15:39:00Z</dcterms:created>
  <dcterms:modified xsi:type="dcterms:W3CDTF">2024-11-13T15:39:00Z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a3e07e94-c989-482b-9fb2-3c605719fcab</vt:lpwstr>
  </property>
</Properties>
</file>